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A63BB" w14:textId="77777777" w:rsidR="00EB2BC8" w:rsidRPr="00433119" w:rsidRDefault="00EB2BC8" w:rsidP="00EB2BC8">
      <w:pPr>
        <w:pStyle w:val="1"/>
        <w:keepNext/>
        <w:keepLines/>
        <w:shd w:val="clear" w:color="auto" w:fill="auto"/>
        <w:spacing w:after="0" w:line="240" w:lineRule="auto"/>
        <w:ind w:firstLine="5103"/>
        <w:jc w:val="left"/>
        <w:rPr>
          <w:rFonts w:cs="Times New Roman"/>
          <w:b w:val="0"/>
        </w:rPr>
      </w:pPr>
      <w:bookmarkStart w:id="0" w:name="bookmark0"/>
      <w:r w:rsidRPr="00433119">
        <w:rPr>
          <w:rFonts w:cs="Times New Roman"/>
          <w:b w:val="0"/>
        </w:rPr>
        <w:t>Вносится депутатами</w:t>
      </w:r>
    </w:p>
    <w:p w14:paraId="0260BDAD" w14:textId="77777777" w:rsidR="00EB2BC8" w:rsidRPr="00433119" w:rsidRDefault="00EB2BC8" w:rsidP="00EB2BC8">
      <w:pPr>
        <w:pStyle w:val="1"/>
        <w:keepNext/>
        <w:keepLines/>
        <w:shd w:val="clear" w:color="auto" w:fill="auto"/>
        <w:spacing w:after="0" w:line="240" w:lineRule="auto"/>
        <w:ind w:firstLine="5103"/>
        <w:jc w:val="left"/>
        <w:rPr>
          <w:rFonts w:cs="Times New Roman"/>
          <w:b w:val="0"/>
        </w:rPr>
      </w:pPr>
      <w:r w:rsidRPr="00433119">
        <w:rPr>
          <w:rFonts w:cs="Times New Roman"/>
          <w:b w:val="0"/>
        </w:rPr>
        <w:t>Государственной Думы</w:t>
      </w:r>
    </w:p>
    <w:p w14:paraId="545946ED" w14:textId="77777777" w:rsidR="005D6AD6" w:rsidRPr="00C63472" w:rsidRDefault="005D6AD6" w:rsidP="005D6AD6">
      <w:pPr>
        <w:ind w:left="510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34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С.М. Мироновым</w:t>
      </w:r>
    </w:p>
    <w:p w14:paraId="0002CAF8" w14:textId="77777777" w:rsidR="005D6AD6" w:rsidRPr="00C63472" w:rsidRDefault="005D6AD6" w:rsidP="005D6AD6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63472">
        <w:rPr>
          <w:rFonts w:ascii="Times New Roman" w:hAnsi="Times New Roman" w:cs="Times New Roman"/>
          <w:sz w:val="28"/>
          <w:szCs w:val="28"/>
        </w:rPr>
        <w:t>О.А. Ниловым</w:t>
      </w:r>
    </w:p>
    <w:p w14:paraId="0631408C" w14:textId="77777777" w:rsidR="005D6AD6" w:rsidRPr="00C63472" w:rsidRDefault="005D6AD6" w:rsidP="005D6AD6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63472">
        <w:rPr>
          <w:rFonts w:ascii="Times New Roman" w:hAnsi="Times New Roman" w:cs="Times New Roman"/>
          <w:sz w:val="28"/>
          <w:szCs w:val="28"/>
        </w:rPr>
        <w:t xml:space="preserve">Я.В. Лантратовой </w:t>
      </w:r>
    </w:p>
    <w:p w14:paraId="2A85F408" w14:textId="77777777" w:rsidR="005D6AD6" w:rsidRPr="00C63472" w:rsidRDefault="005D6AD6" w:rsidP="005D6AD6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63472">
        <w:rPr>
          <w:rFonts w:ascii="Times New Roman" w:hAnsi="Times New Roman" w:cs="Times New Roman"/>
          <w:sz w:val="28"/>
          <w:szCs w:val="28"/>
        </w:rPr>
        <w:t>Н.В. Новичковым</w:t>
      </w:r>
    </w:p>
    <w:p w14:paraId="6FEFAEEB" w14:textId="77777777" w:rsidR="005D6AD6" w:rsidRPr="00C63472" w:rsidRDefault="005D6AD6" w:rsidP="005D6AD6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63472">
        <w:rPr>
          <w:rFonts w:ascii="Times New Roman" w:hAnsi="Times New Roman" w:cs="Times New Roman"/>
          <w:sz w:val="28"/>
          <w:szCs w:val="28"/>
        </w:rPr>
        <w:t>М.Г. Делягиным</w:t>
      </w:r>
    </w:p>
    <w:p w14:paraId="59165033" w14:textId="77777777" w:rsidR="005D6AD6" w:rsidRPr="00C63472" w:rsidRDefault="005D6AD6" w:rsidP="005D6AD6">
      <w:pPr>
        <w:tabs>
          <w:tab w:val="left" w:pos="851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C63472">
        <w:rPr>
          <w:rFonts w:ascii="Times New Roman" w:hAnsi="Times New Roman" w:cs="Times New Roman"/>
          <w:sz w:val="28"/>
          <w:szCs w:val="28"/>
        </w:rPr>
        <w:t>Ф.С. Тумусовым</w:t>
      </w:r>
    </w:p>
    <w:p w14:paraId="480FA4D8" w14:textId="77777777" w:rsidR="005D6AD6" w:rsidRPr="00C63472" w:rsidRDefault="005D6AD6" w:rsidP="005D6AD6">
      <w:pPr>
        <w:shd w:val="clear" w:color="auto" w:fill="FFFFFF"/>
        <w:ind w:left="5103"/>
        <w:rPr>
          <w:rFonts w:ascii="Times New Roman" w:hAnsi="Times New Roman" w:cs="Times New Roman"/>
          <w:sz w:val="28"/>
          <w:szCs w:val="28"/>
        </w:rPr>
      </w:pPr>
      <w:r w:rsidRPr="00C63472">
        <w:rPr>
          <w:rFonts w:ascii="Times New Roman" w:hAnsi="Times New Roman" w:cs="Times New Roman"/>
          <w:sz w:val="28"/>
          <w:szCs w:val="28"/>
        </w:rPr>
        <w:t>А.А. Кузнецовым</w:t>
      </w:r>
    </w:p>
    <w:p w14:paraId="1B33D706" w14:textId="77777777" w:rsidR="00EB2BC8" w:rsidRPr="00433119" w:rsidRDefault="00EB2BC8" w:rsidP="00EB2BC8">
      <w:pPr>
        <w:pStyle w:val="1"/>
        <w:keepNext/>
        <w:keepLines/>
        <w:shd w:val="clear" w:color="auto" w:fill="auto"/>
        <w:spacing w:after="0" w:line="240" w:lineRule="auto"/>
        <w:ind w:firstLine="5103"/>
        <w:jc w:val="left"/>
        <w:rPr>
          <w:rFonts w:cs="Times New Roman"/>
          <w:b w:val="0"/>
        </w:rPr>
      </w:pPr>
    </w:p>
    <w:p w14:paraId="2ECCD1E1" w14:textId="77777777" w:rsidR="00EB2BC8" w:rsidRDefault="00EB2BC8" w:rsidP="00EB2BC8">
      <w:pPr>
        <w:pStyle w:val="1"/>
        <w:keepNext/>
        <w:keepLines/>
        <w:shd w:val="clear" w:color="auto" w:fill="auto"/>
        <w:spacing w:after="0" w:line="240" w:lineRule="auto"/>
        <w:ind w:firstLine="5103"/>
        <w:jc w:val="left"/>
        <w:rPr>
          <w:rFonts w:cs="Times New Roman"/>
          <w:b w:val="0"/>
        </w:rPr>
      </w:pPr>
    </w:p>
    <w:p w14:paraId="029C7045" w14:textId="77777777" w:rsidR="005D6AD6" w:rsidRDefault="005D6AD6" w:rsidP="00EB2BC8">
      <w:pPr>
        <w:pStyle w:val="1"/>
        <w:keepNext/>
        <w:keepLines/>
        <w:shd w:val="clear" w:color="auto" w:fill="auto"/>
        <w:spacing w:after="0" w:line="240" w:lineRule="auto"/>
        <w:ind w:firstLine="5103"/>
        <w:jc w:val="left"/>
        <w:rPr>
          <w:rFonts w:cs="Times New Roman"/>
          <w:b w:val="0"/>
        </w:rPr>
      </w:pPr>
    </w:p>
    <w:p w14:paraId="468BBE23" w14:textId="77777777" w:rsidR="005D6AD6" w:rsidRPr="00433119" w:rsidRDefault="005D6AD6" w:rsidP="00EB2BC8">
      <w:pPr>
        <w:pStyle w:val="1"/>
        <w:keepNext/>
        <w:keepLines/>
        <w:shd w:val="clear" w:color="auto" w:fill="auto"/>
        <w:spacing w:after="0" w:line="240" w:lineRule="auto"/>
        <w:ind w:firstLine="5103"/>
        <w:jc w:val="left"/>
        <w:rPr>
          <w:rFonts w:cs="Times New Roman"/>
          <w:b w:val="0"/>
        </w:rPr>
      </w:pPr>
    </w:p>
    <w:p w14:paraId="7A0A31F6" w14:textId="77777777" w:rsidR="00E46F74" w:rsidRDefault="00EB2BC8" w:rsidP="00EB2BC8">
      <w:pPr>
        <w:pStyle w:val="1"/>
        <w:keepNext/>
        <w:keepLines/>
        <w:shd w:val="clear" w:color="auto" w:fill="auto"/>
        <w:spacing w:after="0" w:line="240" w:lineRule="auto"/>
        <w:ind w:firstLine="5103"/>
        <w:jc w:val="left"/>
        <w:rPr>
          <w:rFonts w:cs="Times New Roman"/>
          <w:b w:val="0"/>
        </w:rPr>
      </w:pPr>
      <w:r w:rsidRPr="00433119">
        <w:rPr>
          <w:rFonts w:cs="Times New Roman"/>
          <w:b w:val="0"/>
        </w:rPr>
        <w:t>Проект</w:t>
      </w:r>
      <w:bookmarkStart w:id="1" w:name="bookmark1"/>
    </w:p>
    <w:p w14:paraId="742B94C3" w14:textId="77777777" w:rsidR="005D6AD6" w:rsidRDefault="005D6AD6" w:rsidP="00EB2BC8">
      <w:pPr>
        <w:pStyle w:val="1"/>
        <w:keepNext/>
        <w:keepLines/>
        <w:shd w:val="clear" w:color="auto" w:fill="auto"/>
        <w:spacing w:after="0" w:line="240" w:lineRule="auto"/>
        <w:ind w:firstLine="5103"/>
        <w:jc w:val="left"/>
        <w:rPr>
          <w:rFonts w:cs="Times New Roman"/>
          <w:b w:val="0"/>
        </w:rPr>
      </w:pPr>
    </w:p>
    <w:bookmarkEnd w:id="0"/>
    <w:bookmarkEnd w:id="1"/>
    <w:p w14:paraId="46F6FA58" w14:textId="77777777" w:rsidR="005D6AD6" w:rsidRDefault="005D6AD6" w:rsidP="005D6A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6AD6">
        <w:rPr>
          <w:rFonts w:ascii="Times New Roman" w:hAnsi="Times New Roman"/>
          <w:b/>
          <w:sz w:val="28"/>
          <w:szCs w:val="28"/>
        </w:rPr>
        <w:t>ФЕДЕРАЛЬНЫЙ ЗАКОН</w:t>
      </w:r>
    </w:p>
    <w:p w14:paraId="0BEEE567" w14:textId="77777777" w:rsidR="005D6AD6" w:rsidRPr="005D6AD6" w:rsidRDefault="005D6AD6" w:rsidP="005D6A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6E35551" w14:textId="77777777" w:rsidR="005D6AD6" w:rsidRDefault="005D6AD6" w:rsidP="005D6A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6AD6">
        <w:rPr>
          <w:rFonts w:ascii="Times New Roman" w:hAnsi="Times New Roman"/>
          <w:b/>
          <w:sz w:val="28"/>
          <w:szCs w:val="28"/>
        </w:rPr>
        <w:t>О внесении изменения в статью 63 Уголовного кодекса</w:t>
      </w:r>
      <w:r>
        <w:rPr>
          <w:rFonts w:ascii="Times New Roman" w:hAnsi="Times New Roman"/>
          <w:b/>
          <w:sz w:val="28"/>
          <w:szCs w:val="28"/>
        </w:rPr>
        <w:br/>
      </w:r>
      <w:r w:rsidRPr="005D6AD6">
        <w:rPr>
          <w:rFonts w:ascii="Times New Roman" w:hAnsi="Times New Roman"/>
          <w:b/>
          <w:sz w:val="28"/>
          <w:szCs w:val="28"/>
        </w:rPr>
        <w:t xml:space="preserve"> Российской Федерации</w:t>
      </w:r>
    </w:p>
    <w:p w14:paraId="3A4CE768" w14:textId="77777777" w:rsidR="005D6AD6" w:rsidRPr="005D6AD6" w:rsidRDefault="005D6AD6" w:rsidP="005D6A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3565899" w14:textId="77777777" w:rsidR="003F384A" w:rsidRDefault="003F384A" w:rsidP="003F384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пункт «к» части первой статьи 63 Уголовного кодекса Российской Федерации (Собрание законодательства Российской Федерации, 1996, № 25, ст. 2954; 2003, № 50, ст. 4848; № 31, ст. 4008; 2006, № 31 (1 ч.), ст. 3452; 2009, № 1, ст. 29; 2010, № 31, ст. 4164; 2012, № 10, ст. 1166) изменение,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дополнив после слова «оружия,» словами «</w:t>
      </w:r>
      <w:r w:rsidRPr="000A4B35">
        <w:rPr>
          <w:rFonts w:ascii="Times New Roman" w:hAnsi="Times New Roman" w:cs="Times New Roman"/>
          <w:color w:val="auto"/>
          <w:sz w:val="28"/>
          <w:szCs w:val="28"/>
        </w:rPr>
        <w:t>предметов, используемых в качестве оружия</w:t>
      </w:r>
      <w:r>
        <w:rPr>
          <w:rFonts w:ascii="Times New Roman" w:hAnsi="Times New Roman" w:cs="Times New Roman"/>
          <w:color w:val="auto"/>
          <w:sz w:val="28"/>
          <w:szCs w:val="28"/>
        </w:rPr>
        <w:t>,».</w:t>
      </w:r>
    </w:p>
    <w:p w14:paraId="1291BAEE" w14:textId="77777777" w:rsidR="00E46F74" w:rsidRDefault="00E46F74">
      <w:pPr>
        <w:pStyle w:val="11"/>
        <w:shd w:val="clear" w:color="auto" w:fill="auto"/>
        <w:spacing w:line="480" w:lineRule="auto"/>
        <w:ind w:firstLine="880"/>
      </w:pPr>
    </w:p>
    <w:p w14:paraId="7BBCEBAA" w14:textId="77777777" w:rsidR="00E46F74" w:rsidRDefault="007C7459">
      <w:pPr>
        <w:pStyle w:val="11"/>
        <w:shd w:val="clear" w:color="auto" w:fill="auto"/>
        <w:spacing w:line="240" w:lineRule="auto"/>
        <w:ind w:firstLine="708"/>
        <w:jc w:val="left"/>
      </w:pPr>
      <w:r>
        <w:t>Президент</w:t>
      </w:r>
    </w:p>
    <w:p w14:paraId="19A9C33C" w14:textId="77777777" w:rsidR="00E82879" w:rsidRDefault="007C7459">
      <w:pPr>
        <w:pStyle w:val="11"/>
        <w:shd w:val="clear" w:color="auto" w:fill="auto"/>
        <w:spacing w:line="240" w:lineRule="auto"/>
        <w:ind w:firstLine="0"/>
        <w:jc w:val="left"/>
      </w:pPr>
      <w:r>
        <w:t>Российской Федерации</w:t>
      </w:r>
    </w:p>
    <w:p w14:paraId="20B38C9F" w14:textId="77777777" w:rsidR="00E82879" w:rsidRDefault="00E82879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sectPr w:rsidR="00E82879" w:rsidSect="00EB2BC8">
      <w:headerReference w:type="default" r:id="rId8"/>
      <w:pgSz w:w="11900" w:h="16840"/>
      <w:pgMar w:top="1134" w:right="790" w:bottom="709" w:left="1667" w:header="0" w:footer="7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35482" w14:textId="77777777" w:rsidR="001D23D8" w:rsidRDefault="001D23D8">
      <w:r>
        <w:separator/>
      </w:r>
    </w:p>
  </w:endnote>
  <w:endnote w:type="continuationSeparator" w:id="0">
    <w:p w14:paraId="47408F19" w14:textId="77777777" w:rsidR="001D23D8" w:rsidRDefault="001D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FFE8E" w14:textId="77777777" w:rsidR="001D23D8" w:rsidRDefault="001D23D8">
      <w:r>
        <w:separator/>
      </w:r>
    </w:p>
  </w:footnote>
  <w:footnote w:type="continuationSeparator" w:id="0">
    <w:p w14:paraId="3707608D" w14:textId="77777777" w:rsidR="001D23D8" w:rsidRDefault="001D2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2CBE8" w14:textId="77777777" w:rsidR="00E46F74" w:rsidRDefault="007C7459">
    <w:pPr>
      <w:spacing w:line="20" w:lineRule="exac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C1A2810" wp14:editId="727FC7E0">
              <wp:simplePos x="0" y="0"/>
              <wp:positionH relativeFrom="page">
                <wp:posOffset>4029075</wp:posOffset>
              </wp:positionH>
              <wp:positionV relativeFrom="page">
                <wp:posOffset>487679</wp:posOffset>
              </wp:positionV>
              <wp:extent cx="127000" cy="134305"/>
              <wp:effectExtent l="0" t="0" r="0" b="0"/>
              <wp:wrapNone/>
              <wp:docPr id="1073741825" name="officeArt object" descr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3430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B23C2F4" w14:textId="77777777" w:rsidR="00E46F74" w:rsidRDefault="00E46F74">
                          <w:pPr>
                            <w:pStyle w:val="2"/>
                            <w:shd w:val="clear" w:color="auto" w:fill="auto"/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A2810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Shape 1" style="position:absolute;margin-left:317.25pt;margin-top:38.4pt;width:10pt;height:10.6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" filled="f" stroked="f" strokeweight="1pt">
              <v:stroke miterlimit="4"/>
              <v:textbox inset="0,0,0,0">
                <w:txbxContent>
                  <w:p w14:paraId="2B23C2F4" w14:textId="77777777" w:rsidR="00E46F74" w:rsidRDefault="00E46F74">
                    <w:pPr>
                      <w:pStyle w:val="2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4235"/>
    <w:multiLevelType w:val="hybridMultilevel"/>
    <w:tmpl w:val="E6C80F80"/>
    <w:numStyleLink w:val="a"/>
  </w:abstractNum>
  <w:abstractNum w:abstractNumId="1" w15:restartNumberingAfterBreak="0">
    <w:nsid w:val="7D8239FA"/>
    <w:multiLevelType w:val="hybridMultilevel"/>
    <w:tmpl w:val="E6C80F80"/>
    <w:styleLink w:val="a"/>
    <w:lvl w:ilvl="0" w:tplc="DDF488D6">
      <w:start w:val="1"/>
      <w:numFmt w:val="decimal"/>
      <w:lvlText w:val="%1)"/>
      <w:lvlJc w:val="left"/>
      <w:pPr>
        <w:tabs>
          <w:tab w:val="num" w:pos="1025"/>
        </w:tabs>
        <w:ind w:left="316" w:firstLine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53C8192">
      <w:start w:val="1"/>
      <w:numFmt w:val="decimal"/>
      <w:lvlText w:val="%2)"/>
      <w:lvlJc w:val="left"/>
      <w:pPr>
        <w:tabs>
          <w:tab w:val="num" w:pos="2025"/>
        </w:tabs>
        <w:ind w:left="1316" w:firstLine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1FE597E">
      <w:start w:val="1"/>
      <w:numFmt w:val="decimal"/>
      <w:lvlText w:val="%3)"/>
      <w:lvlJc w:val="left"/>
      <w:pPr>
        <w:tabs>
          <w:tab w:val="num" w:pos="3025"/>
        </w:tabs>
        <w:ind w:left="2316" w:firstLine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97E9768">
      <w:start w:val="1"/>
      <w:numFmt w:val="decimal"/>
      <w:lvlText w:val="%4)"/>
      <w:lvlJc w:val="left"/>
      <w:pPr>
        <w:tabs>
          <w:tab w:val="num" w:pos="4025"/>
        </w:tabs>
        <w:ind w:left="3316" w:firstLine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4EACE0E">
      <w:start w:val="1"/>
      <w:numFmt w:val="decimal"/>
      <w:lvlText w:val="%5)"/>
      <w:lvlJc w:val="left"/>
      <w:pPr>
        <w:tabs>
          <w:tab w:val="num" w:pos="5025"/>
        </w:tabs>
        <w:ind w:left="4316" w:firstLine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CF628B0">
      <w:start w:val="1"/>
      <w:numFmt w:val="decimal"/>
      <w:lvlText w:val="%6)"/>
      <w:lvlJc w:val="left"/>
      <w:pPr>
        <w:tabs>
          <w:tab w:val="num" w:pos="6025"/>
        </w:tabs>
        <w:ind w:left="5316" w:firstLine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5606BFE">
      <w:start w:val="1"/>
      <w:numFmt w:val="decimal"/>
      <w:lvlText w:val="%7)"/>
      <w:lvlJc w:val="left"/>
      <w:pPr>
        <w:tabs>
          <w:tab w:val="num" w:pos="7025"/>
        </w:tabs>
        <w:ind w:left="6316" w:firstLine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E5EF540">
      <w:start w:val="1"/>
      <w:numFmt w:val="decimal"/>
      <w:lvlText w:val="%8)"/>
      <w:lvlJc w:val="left"/>
      <w:pPr>
        <w:tabs>
          <w:tab w:val="num" w:pos="8025"/>
        </w:tabs>
        <w:ind w:left="7316" w:firstLine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3D07774">
      <w:start w:val="1"/>
      <w:numFmt w:val="decimal"/>
      <w:lvlText w:val="%9)"/>
      <w:lvlJc w:val="left"/>
      <w:pPr>
        <w:tabs>
          <w:tab w:val="num" w:pos="9025"/>
        </w:tabs>
        <w:ind w:left="8316" w:firstLine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001809558">
    <w:abstractNumId w:val="1"/>
  </w:num>
  <w:num w:numId="2" w16cid:durableId="85334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74"/>
    <w:rsid w:val="00027BA5"/>
    <w:rsid w:val="00051725"/>
    <w:rsid w:val="00063A64"/>
    <w:rsid w:val="0007462C"/>
    <w:rsid w:val="000A4B35"/>
    <w:rsid w:val="000B1F74"/>
    <w:rsid w:val="000D0208"/>
    <w:rsid w:val="000E332F"/>
    <w:rsid w:val="000F1116"/>
    <w:rsid w:val="001138D3"/>
    <w:rsid w:val="001445BB"/>
    <w:rsid w:val="00157644"/>
    <w:rsid w:val="00193F3B"/>
    <w:rsid w:val="001D23D8"/>
    <w:rsid w:val="001E1B5F"/>
    <w:rsid w:val="001E68F8"/>
    <w:rsid w:val="00203FBB"/>
    <w:rsid w:val="00254BC3"/>
    <w:rsid w:val="002864BF"/>
    <w:rsid w:val="002878C3"/>
    <w:rsid w:val="0029688D"/>
    <w:rsid w:val="002A74D9"/>
    <w:rsid w:val="002A7E28"/>
    <w:rsid w:val="002B3C80"/>
    <w:rsid w:val="00307B16"/>
    <w:rsid w:val="0031486F"/>
    <w:rsid w:val="00316F37"/>
    <w:rsid w:val="00360115"/>
    <w:rsid w:val="00386152"/>
    <w:rsid w:val="003F384A"/>
    <w:rsid w:val="00405E93"/>
    <w:rsid w:val="00422EAC"/>
    <w:rsid w:val="00440C31"/>
    <w:rsid w:val="00444C19"/>
    <w:rsid w:val="00472EF6"/>
    <w:rsid w:val="00482DD9"/>
    <w:rsid w:val="00487E44"/>
    <w:rsid w:val="004A03A7"/>
    <w:rsid w:val="004C1C89"/>
    <w:rsid w:val="00513B69"/>
    <w:rsid w:val="005443CE"/>
    <w:rsid w:val="00572C96"/>
    <w:rsid w:val="00591181"/>
    <w:rsid w:val="005B3C85"/>
    <w:rsid w:val="005D6A78"/>
    <w:rsid w:val="005D6AD6"/>
    <w:rsid w:val="0061163F"/>
    <w:rsid w:val="006122AA"/>
    <w:rsid w:val="00620F7A"/>
    <w:rsid w:val="006347ED"/>
    <w:rsid w:val="0064300E"/>
    <w:rsid w:val="00687FD5"/>
    <w:rsid w:val="00690583"/>
    <w:rsid w:val="006966A6"/>
    <w:rsid w:val="006D4253"/>
    <w:rsid w:val="006F414A"/>
    <w:rsid w:val="0073575B"/>
    <w:rsid w:val="00760219"/>
    <w:rsid w:val="00776F99"/>
    <w:rsid w:val="007951CA"/>
    <w:rsid w:val="007C3F32"/>
    <w:rsid w:val="007C7459"/>
    <w:rsid w:val="007F1696"/>
    <w:rsid w:val="007F1B6D"/>
    <w:rsid w:val="007F1E53"/>
    <w:rsid w:val="0085467F"/>
    <w:rsid w:val="0086140B"/>
    <w:rsid w:val="00886D63"/>
    <w:rsid w:val="00892ABA"/>
    <w:rsid w:val="008D3314"/>
    <w:rsid w:val="008D56D7"/>
    <w:rsid w:val="0091028A"/>
    <w:rsid w:val="009223FF"/>
    <w:rsid w:val="00932680"/>
    <w:rsid w:val="0096137D"/>
    <w:rsid w:val="00971885"/>
    <w:rsid w:val="00976B37"/>
    <w:rsid w:val="00997863"/>
    <w:rsid w:val="009E0E36"/>
    <w:rsid w:val="009E4318"/>
    <w:rsid w:val="009E4A44"/>
    <w:rsid w:val="009F0A9F"/>
    <w:rsid w:val="00A148C1"/>
    <w:rsid w:val="00A24E36"/>
    <w:rsid w:val="00AA6573"/>
    <w:rsid w:val="00AA6D11"/>
    <w:rsid w:val="00AF2315"/>
    <w:rsid w:val="00B22C0D"/>
    <w:rsid w:val="00B24372"/>
    <w:rsid w:val="00B31182"/>
    <w:rsid w:val="00B63E5D"/>
    <w:rsid w:val="00B646F8"/>
    <w:rsid w:val="00BB34AE"/>
    <w:rsid w:val="00BB55A5"/>
    <w:rsid w:val="00BC375B"/>
    <w:rsid w:val="00BD2B74"/>
    <w:rsid w:val="00BD37E5"/>
    <w:rsid w:val="00BD48B0"/>
    <w:rsid w:val="00BF1293"/>
    <w:rsid w:val="00C12468"/>
    <w:rsid w:val="00C4331C"/>
    <w:rsid w:val="00C77B8E"/>
    <w:rsid w:val="00C916F1"/>
    <w:rsid w:val="00CC1062"/>
    <w:rsid w:val="00CC7317"/>
    <w:rsid w:val="00CD219D"/>
    <w:rsid w:val="00CD3BA0"/>
    <w:rsid w:val="00CD73C6"/>
    <w:rsid w:val="00CF0D69"/>
    <w:rsid w:val="00CF49C6"/>
    <w:rsid w:val="00D1476C"/>
    <w:rsid w:val="00D2132E"/>
    <w:rsid w:val="00D62393"/>
    <w:rsid w:val="00D84A81"/>
    <w:rsid w:val="00D867AB"/>
    <w:rsid w:val="00D90809"/>
    <w:rsid w:val="00D90966"/>
    <w:rsid w:val="00DD477F"/>
    <w:rsid w:val="00DE6938"/>
    <w:rsid w:val="00DF5EA2"/>
    <w:rsid w:val="00E02381"/>
    <w:rsid w:val="00E07855"/>
    <w:rsid w:val="00E46F74"/>
    <w:rsid w:val="00E6087C"/>
    <w:rsid w:val="00E82879"/>
    <w:rsid w:val="00E835D5"/>
    <w:rsid w:val="00E85696"/>
    <w:rsid w:val="00EB2BC8"/>
    <w:rsid w:val="00EC72D5"/>
    <w:rsid w:val="00EF3FFF"/>
    <w:rsid w:val="00F354BD"/>
    <w:rsid w:val="00F401A9"/>
    <w:rsid w:val="00F6262B"/>
    <w:rsid w:val="00F631D7"/>
    <w:rsid w:val="00F810EB"/>
    <w:rsid w:val="00F923A0"/>
    <w:rsid w:val="00F9261A"/>
    <w:rsid w:val="00FA7DEC"/>
    <w:rsid w:val="00FD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8789"/>
  <w15:docId w15:val="{3022A638-D8F0-4097-8E6A-3C2E2FAA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Колонтитул (2)"/>
    <w:pPr>
      <w:widowControl w:val="0"/>
      <w:shd w:val="clear" w:color="auto" w:fill="FFFFFF"/>
    </w:pPr>
    <w:rPr>
      <w:rFonts w:cs="Arial Unicode MS"/>
      <w:color w:val="000000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Заголовок №1"/>
    <w:link w:val="10"/>
    <w:pPr>
      <w:widowControl w:val="0"/>
      <w:shd w:val="clear" w:color="auto" w:fill="FFFFFF"/>
      <w:spacing w:after="800" w:line="300" w:lineRule="auto"/>
      <w:ind w:firstLine="430"/>
      <w:jc w:val="center"/>
      <w:outlineLvl w:val="0"/>
    </w:pPr>
    <w:rPr>
      <w:rFonts w:cs="Arial Unicode MS"/>
      <w:b/>
      <w:bCs/>
      <w:color w:val="000000"/>
      <w:sz w:val="28"/>
      <w:szCs w:val="28"/>
      <w:u w:color="000000"/>
    </w:rPr>
  </w:style>
  <w:style w:type="numbering" w:customStyle="1" w:styleId="a">
    <w:name w:val="С буквами"/>
    <w:pPr>
      <w:numPr>
        <w:numId w:val="1"/>
      </w:numPr>
    </w:pPr>
  </w:style>
  <w:style w:type="paragraph" w:customStyle="1" w:styleId="11">
    <w:name w:val="Основной текст1"/>
    <w:pPr>
      <w:widowControl w:val="0"/>
      <w:shd w:val="clear" w:color="auto" w:fill="FFFFFF"/>
      <w:spacing w:line="360" w:lineRule="auto"/>
      <w:ind w:firstLine="400"/>
      <w:jc w:val="both"/>
    </w:pPr>
    <w:rPr>
      <w:rFonts w:eastAsia="Times New Roman"/>
      <w:color w:val="000000"/>
      <w:sz w:val="28"/>
      <w:szCs w:val="28"/>
      <w:u w:color="000000"/>
    </w:rPr>
  </w:style>
  <w:style w:type="paragraph" w:styleId="a6">
    <w:name w:val="Normal (Web)"/>
    <w:basedOn w:val="a0"/>
    <w:uiPriority w:val="99"/>
    <w:unhideWhenUsed/>
    <w:rsid w:val="007C3F3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paragraph" w:styleId="a7">
    <w:name w:val="Balloon Text"/>
    <w:basedOn w:val="a0"/>
    <w:link w:val="a8"/>
    <w:uiPriority w:val="99"/>
    <w:semiHidden/>
    <w:unhideWhenUsed/>
    <w:rsid w:val="00620F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20F7A"/>
    <w:rPr>
      <w:rFonts w:ascii="Tahoma" w:hAnsi="Tahoma" w:cs="Tahoma"/>
      <w:color w:val="000000"/>
      <w:sz w:val="16"/>
      <w:szCs w:val="16"/>
      <w:u w:color="000000"/>
    </w:rPr>
  </w:style>
  <w:style w:type="paragraph" w:styleId="a9">
    <w:name w:val="header"/>
    <w:basedOn w:val="a0"/>
    <w:link w:val="aa"/>
    <w:uiPriority w:val="99"/>
    <w:unhideWhenUsed/>
    <w:rsid w:val="00EB2B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B2BC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b">
    <w:name w:val="footer"/>
    <w:basedOn w:val="a0"/>
    <w:link w:val="ac"/>
    <w:uiPriority w:val="99"/>
    <w:unhideWhenUsed/>
    <w:rsid w:val="00EB2B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B2BC8"/>
    <w:rPr>
      <w:rFonts w:ascii="Arial Unicode MS" w:hAnsi="Arial Unicode MS" w:cs="Arial Unicode MS"/>
      <w:color w:val="000000"/>
      <w:sz w:val="24"/>
      <w:szCs w:val="24"/>
      <w:u w:color="000000"/>
    </w:rPr>
  </w:style>
  <w:style w:type="table" w:styleId="ad">
    <w:name w:val="Table Grid"/>
    <w:basedOn w:val="a2"/>
    <w:uiPriority w:val="59"/>
    <w:rsid w:val="00EB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8287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b/>
      <w:sz w:val="22"/>
      <w:bdr w:val="none" w:sz="0" w:space="0" w:color="auto"/>
    </w:rPr>
  </w:style>
  <w:style w:type="paragraph" w:styleId="ae">
    <w:name w:val="Body Text"/>
    <w:basedOn w:val="a0"/>
    <w:link w:val="af"/>
    <w:uiPriority w:val="99"/>
    <w:rsid w:val="00F401A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uto"/>
      <w:jc w:val="center"/>
    </w:pPr>
    <w:rPr>
      <w:rFonts w:ascii="Times New Roman" w:eastAsia="Times New Roman" w:hAnsi="Times New Roman" w:cs="Times New Roman"/>
      <w:color w:val="auto"/>
      <w:sz w:val="28"/>
      <w:szCs w:val="28"/>
      <w:bdr w:val="none" w:sz="0" w:space="0" w:color="auto"/>
    </w:rPr>
  </w:style>
  <w:style w:type="character" w:customStyle="1" w:styleId="af">
    <w:name w:val="Основной текст Знак"/>
    <w:basedOn w:val="a1"/>
    <w:link w:val="ae"/>
    <w:uiPriority w:val="99"/>
    <w:rsid w:val="00F401A9"/>
    <w:rPr>
      <w:rFonts w:eastAsia="Times New Roman"/>
      <w:sz w:val="28"/>
      <w:szCs w:val="28"/>
      <w:bdr w:val="none" w:sz="0" w:space="0" w:color="auto"/>
    </w:rPr>
  </w:style>
  <w:style w:type="character" w:customStyle="1" w:styleId="10">
    <w:name w:val="Заголовок №1_"/>
    <w:basedOn w:val="a1"/>
    <w:link w:val="1"/>
    <w:rsid w:val="00F401A9"/>
    <w:rPr>
      <w:rFonts w:cs="Arial Unicode MS"/>
      <w:b/>
      <w:bCs/>
      <w:color w:val="000000"/>
      <w:sz w:val="28"/>
      <w:szCs w:val="28"/>
      <w:u w:color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AB999-7562-403C-95E8-EFE72317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МАГУЗА Александр Олегович</dc:creator>
  <cp:lastModifiedBy>Сергей Звягин</cp:lastModifiedBy>
  <cp:revision>2</cp:revision>
  <cp:lastPrinted>2024-09-30T12:24:00Z</cp:lastPrinted>
  <dcterms:created xsi:type="dcterms:W3CDTF">2025-02-19T14:24:00Z</dcterms:created>
  <dcterms:modified xsi:type="dcterms:W3CDTF">2025-02-19T14:24:00Z</dcterms:modified>
</cp:coreProperties>
</file>