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DDC0" w14:textId="77777777" w:rsidR="00EB5219" w:rsidRDefault="00EB5219" w:rsidP="00EB5219">
      <w:pPr>
        <w:pStyle w:val="pt-a"/>
        <w:spacing w:before="0" w:beforeAutospacing="0" w:after="0" w:afterAutospacing="0" w:line="292" w:lineRule="atLeast"/>
        <w:jc w:val="right"/>
        <w:rPr>
          <w:color w:val="000000"/>
          <w:sz w:val="27"/>
          <w:szCs w:val="27"/>
        </w:rPr>
      </w:pPr>
      <w:r>
        <w:rPr>
          <w:rStyle w:val="pt-a0"/>
          <w:color w:val="000000"/>
          <w:sz w:val="27"/>
          <w:szCs w:val="27"/>
        </w:rPr>
        <w:t>Проект</w:t>
      </w:r>
    </w:p>
    <w:p w14:paraId="471F1878" w14:textId="77777777" w:rsidR="00EB5219" w:rsidRDefault="00EB5219" w:rsidP="00EB5219">
      <w:pPr>
        <w:pStyle w:val="pt-a-000000"/>
        <w:spacing w:before="0" w:beforeAutospacing="0" w:after="0" w:afterAutospacing="0" w:line="292" w:lineRule="atLeast"/>
        <w:jc w:val="center"/>
        <w:rPr>
          <w:rStyle w:val="pt-a0-000002"/>
          <w:b/>
          <w:bCs/>
          <w:color w:val="000000"/>
          <w:sz w:val="27"/>
          <w:szCs w:val="27"/>
        </w:rPr>
      </w:pPr>
      <w:r>
        <w:rPr>
          <w:rStyle w:val="pt-a0-000002"/>
          <w:b/>
          <w:bCs/>
          <w:color w:val="000000"/>
          <w:sz w:val="27"/>
          <w:szCs w:val="27"/>
        </w:rPr>
        <w:t>ПРАВИТЕЛЬСТВО РОССИЙСКОЙ ФЕДЕРАЦИИ</w:t>
      </w:r>
    </w:p>
    <w:p w14:paraId="0D2EC576" w14:textId="77777777" w:rsidR="007F6FE4" w:rsidRDefault="007F6FE4" w:rsidP="00EB5219">
      <w:pPr>
        <w:pStyle w:val="pt-a-000000"/>
        <w:spacing w:before="0" w:beforeAutospacing="0" w:after="0" w:afterAutospacing="0" w:line="292" w:lineRule="atLeast"/>
        <w:jc w:val="center"/>
        <w:rPr>
          <w:color w:val="000000"/>
          <w:sz w:val="27"/>
          <w:szCs w:val="27"/>
        </w:rPr>
      </w:pPr>
    </w:p>
    <w:p w14:paraId="1F6C48C1" w14:textId="77777777" w:rsidR="007F6FE4" w:rsidRDefault="00EB5219" w:rsidP="007F6FE4">
      <w:pPr>
        <w:pStyle w:val="pt-a-000000"/>
        <w:spacing w:before="0" w:beforeAutospacing="0" w:after="0" w:afterAutospacing="0" w:line="292" w:lineRule="atLeast"/>
        <w:jc w:val="center"/>
        <w:rPr>
          <w:rStyle w:val="pt-a0-000004"/>
          <w:color w:val="000000"/>
          <w:spacing w:val="70"/>
          <w:sz w:val="27"/>
          <w:szCs w:val="27"/>
        </w:rPr>
      </w:pPr>
      <w:r>
        <w:rPr>
          <w:rStyle w:val="pt-a0-000004"/>
          <w:color w:val="000000"/>
          <w:spacing w:val="70"/>
          <w:sz w:val="27"/>
          <w:szCs w:val="27"/>
        </w:rPr>
        <w:t>ПОСТАНОВЛЕНИЕ</w:t>
      </w:r>
    </w:p>
    <w:p w14:paraId="7C47FAAE" w14:textId="77777777" w:rsidR="007F6FE4" w:rsidRDefault="007F6FE4" w:rsidP="007F6FE4">
      <w:pPr>
        <w:pStyle w:val="pt-a-000000"/>
        <w:spacing w:before="0" w:beforeAutospacing="0" w:after="0" w:afterAutospacing="0" w:line="292" w:lineRule="atLeast"/>
        <w:jc w:val="center"/>
        <w:rPr>
          <w:rStyle w:val="pt-a0-000004"/>
          <w:color w:val="000000"/>
          <w:spacing w:val="70"/>
          <w:sz w:val="27"/>
          <w:szCs w:val="27"/>
        </w:rPr>
      </w:pPr>
    </w:p>
    <w:p w14:paraId="3C41B64F" w14:textId="182FC93D" w:rsidR="00EB5219" w:rsidRPr="007F6FE4" w:rsidRDefault="00EB5219" w:rsidP="007F6FE4">
      <w:pPr>
        <w:pStyle w:val="pt-a-000000"/>
        <w:spacing w:before="0" w:beforeAutospacing="0" w:after="0" w:afterAutospacing="0" w:line="292" w:lineRule="atLeast"/>
        <w:rPr>
          <w:color w:val="000000"/>
          <w:spacing w:val="70"/>
          <w:sz w:val="27"/>
          <w:szCs w:val="27"/>
        </w:rPr>
      </w:pPr>
      <w:r>
        <w:rPr>
          <w:rStyle w:val="pt-a0"/>
          <w:color w:val="000000"/>
          <w:sz w:val="27"/>
          <w:szCs w:val="27"/>
        </w:rPr>
        <w:t>от «__</w:t>
      </w:r>
      <w:proofErr w:type="gramStart"/>
      <w:r>
        <w:rPr>
          <w:rStyle w:val="pt-a0"/>
          <w:color w:val="000000"/>
          <w:sz w:val="27"/>
          <w:szCs w:val="27"/>
        </w:rPr>
        <w:t>_»_</w:t>
      </w:r>
      <w:proofErr w:type="gramEnd"/>
      <w:r>
        <w:rPr>
          <w:rStyle w:val="pt-a0"/>
          <w:color w:val="000000"/>
          <w:sz w:val="27"/>
          <w:szCs w:val="27"/>
        </w:rPr>
        <w:t>____________ 2023 г. №___________</w:t>
      </w:r>
    </w:p>
    <w:p w14:paraId="3B9D7844" w14:textId="77777777" w:rsidR="007F6FE4" w:rsidRDefault="007F6FE4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3897282B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Об утверждении </w:t>
      </w:r>
    </w:p>
    <w:p w14:paraId="19ECDCC1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Правил принятия решения об ограничении прав пациента, выбора формы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8"/>
          <w:b/>
          <w:bCs/>
          <w:color w:val="000000"/>
          <w:sz w:val="28"/>
          <w:szCs w:val="28"/>
        </w:rPr>
        <w:t>‎</w:t>
      </w:r>
      <w:r>
        <w:rPr>
          <w:rStyle w:val="pt-a0-000007"/>
          <w:b/>
          <w:bCs/>
          <w:color w:val="000000"/>
          <w:sz w:val="28"/>
          <w:szCs w:val="28"/>
        </w:rPr>
        <w:t xml:space="preserve">и продолжительности устанавливаемых ограничений прав пациента, </w:t>
      </w:r>
    </w:p>
    <w:p w14:paraId="2EDD9781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rStyle w:val="pt-a0-000007"/>
          <w:b/>
          <w:bCs/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а также извещения пациента о принятии такого решения </w:t>
      </w:r>
    </w:p>
    <w:p w14:paraId="010DFE17" w14:textId="77777777" w:rsidR="007F6FE4" w:rsidRDefault="007F6FE4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0609FCF8" w14:textId="77777777" w:rsidR="00EB5219" w:rsidRDefault="00EB5219" w:rsidP="00EB5219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В соответствии со статьей 37 Закона Российской Федерации </w:t>
      </w:r>
      <w:r>
        <w:rPr>
          <w:color w:val="000000"/>
          <w:sz w:val="28"/>
          <w:szCs w:val="28"/>
        </w:rPr>
        <w:br/>
      </w:r>
      <w:r>
        <w:rPr>
          <w:rStyle w:val="pt-a0-000012"/>
          <w:color w:val="000000"/>
          <w:sz w:val="28"/>
          <w:szCs w:val="28"/>
        </w:rPr>
        <w:t>‎</w:t>
      </w:r>
      <w:r>
        <w:rPr>
          <w:rStyle w:val="pt-a0-000011"/>
          <w:color w:val="000000"/>
          <w:sz w:val="28"/>
          <w:szCs w:val="28"/>
        </w:rPr>
        <w:t xml:space="preserve">«О психиатрической помощи и гарантиях прав граждан при ее оказании» Правительство Российской Федерации </w:t>
      </w:r>
      <w:r>
        <w:rPr>
          <w:rStyle w:val="pt-a0-000007"/>
          <w:b/>
          <w:bCs/>
          <w:color w:val="000000"/>
          <w:sz w:val="28"/>
          <w:szCs w:val="28"/>
        </w:rPr>
        <w:t>п о с т а н о в л я е т:</w:t>
      </w:r>
    </w:p>
    <w:p w14:paraId="483A660C" w14:textId="77777777" w:rsidR="00EB5219" w:rsidRDefault="00EB5219" w:rsidP="00EB5219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1. Утвердить прилагаемые Правила принятия решения об ограничении прав пациента, выбора формы и продолжительности устанавливаемых ограничений прав пациента, а также извещения пациента о принятии такого решения </w:t>
      </w:r>
    </w:p>
    <w:p w14:paraId="0369BDCB" w14:textId="77777777" w:rsidR="00EB5219" w:rsidRDefault="00EB5219" w:rsidP="00EB5219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2. Настоящее постановление вступает в силу с 1 сентября 2024 г. и действует до 1 сентября 2030 г.</w:t>
      </w:r>
    </w:p>
    <w:p w14:paraId="0AA2C9A6" w14:textId="77777777" w:rsidR="00EB5219" w:rsidRDefault="00EB5219" w:rsidP="00EB5219">
      <w:pPr>
        <w:pStyle w:val="pt-a-000014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Председатель Правительства</w:t>
      </w:r>
    </w:p>
    <w:p w14:paraId="221EA1ED" w14:textId="77777777" w:rsidR="00EB5219" w:rsidRDefault="00EB5219" w:rsidP="00EB5219">
      <w:pPr>
        <w:pStyle w:val="pt-a-000014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-000015"/>
          <w:color w:val="000000"/>
          <w:sz w:val="28"/>
          <w:szCs w:val="28"/>
        </w:rPr>
        <w:t xml:space="preserve">Российской Федерации </w:t>
      </w:r>
      <w:r>
        <w:rPr>
          <w:rStyle w:val="pt-a0-000011"/>
          <w:color w:val="000000"/>
          <w:sz w:val="28"/>
          <w:szCs w:val="28"/>
        </w:rPr>
        <w:t>М. Мишустин</w:t>
      </w:r>
    </w:p>
    <w:p w14:paraId="0C36B28E" w14:textId="77777777" w:rsidR="00EB5219" w:rsidRDefault="00EB5219" w:rsidP="00EB5219">
      <w:pPr>
        <w:pStyle w:val="pt-a-000016"/>
        <w:spacing w:before="0" w:beforeAutospacing="0" w:after="0" w:afterAutospacing="0" w:line="302" w:lineRule="atLeast"/>
        <w:ind w:left="4997"/>
        <w:jc w:val="center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УТВЕРЖДЕНЫ</w:t>
      </w:r>
    </w:p>
    <w:p w14:paraId="296CA091" w14:textId="77777777" w:rsidR="00EB5219" w:rsidRDefault="00EB5219" w:rsidP="00EB5219">
      <w:pPr>
        <w:pStyle w:val="pt-a-000016"/>
        <w:spacing w:before="0" w:beforeAutospacing="0" w:after="0" w:afterAutospacing="0" w:line="302" w:lineRule="atLeast"/>
        <w:ind w:left="4997"/>
        <w:jc w:val="center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постановлением Правительства</w:t>
      </w:r>
    </w:p>
    <w:p w14:paraId="4758B03E" w14:textId="77777777" w:rsidR="00EB5219" w:rsidRDefault="00EB5219" w:rsidP="00EB5219">
      <w:pPr>
        <w:pStyle w:val="pt-a-000016"/>
        <w:spacing w:before="0" w:beforeAutospacing="0" w:after="0" w:afterAutospacing="0" w:line="302" w:lineRule="atLeast"/>
        <w:ind w:left="4997"/>
        <w:jc w:val="center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Российской Федерации</w:t>
      </w:r>
    </w:p>
    <w:p w14:paraId="306E24FF" w14:textId="77777777" w:rsidR="00EB5219" w:rsidRDefault="00EB5219" w:rsidP="00EB5219">
      <w:pPr>
        <w:pStyle w:val="pt-a-000016"/>
        <w:spacing w:before="0" w:beforeAutospacing="0" w:after="0" w:afterAutospacing="0" w:line="302" w:lineRule="atLeast"/>
        <w:ind w:left="4997"/>
        <w:jc w:val="center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от _________________ № ______</w:t>
      </w:r>
    </w:p>
    <w:p w14:paraId="0C8E28C0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rStyle w:val="pt-a0-000007"/>
          <w:b/>
          <w:bCs/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Правила </w:t>
      </w:r>
    </w:p>
    <w:p w14:paraId="7EDFA980" w14:textId="77777777" w:rsidR="007F6FE4" w:rsidRDefault="007F6FE4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44BE069F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принятия решения об ограничении прав пациента, выбора формы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8"/>
          <w:b/>
          <w:bCs/>
          <w:color w:val="000000"/>
          <w:sz w:val="28"/>
          <w:szCs w:val="28"/>
        </w:rPr>
        <w:t>‎</w:t>
      </w:r>
      <w:r>
        <w:rPr>
          <w:rStyle w:val="pt-a0-000007"/>
          <w:b/>
          <w:bCs/>
          <w:color w:val="000000"/>
          <w:sz w:val="28"/>
          <w:szCs w:val="28"/>
        </w:rPr>
        <w:t xml:space="preserve">и продолжительности устанавливаемых ограничений прав пациента, </w:t>
      </w:r>
    </w:p>
    <w:p w14:paraId="4910D66E" w14:textId="77777777" w:rsidR="00EB5219" w:rsidRDefault="00EB5219" w:rsidP="00EB5219">
      <w:pPr>
        <w:pStyle w:val="pt-a-000005"/>
        <w:spacing w:before="0" w:beforeAutospacing="0" w:after="0" w:afterAutospacing="0" w:line="302" w:lineRule="atLeast"/>
        <w:jc w:val="center"/>
        <w:rPr>
          <w:rStyle w:val="pt-a0-000007"/>
          <w:b/>
          <w:bCs/>
          <w:color w:val="000000"/>
          <w:sz w:val="28"/>
          <w:szCs w:val="28"/>
        </w:rPr>
      </w:pPr>
      <w:r>
        <w:rPr>
          <w:rStyle w:val="pt-a0-000007"/>
          <w:b/>
          <w:bCs/>
          <w:color w:val="000000"/>
          <w:sz w:val="28"/>
          <w:szCs w:val="28"/>
        </w:rPr>
        <w:t xml:space="preserve">а также извещения пациента о принятии такого решения </w:t>
      </w:r>
    </w:p>
    <w:p w14:paraId="0DF265F0" w14:textId="77777777" w:rsidR="007F6FE4" w:rsidRDefault="007F6FE4" w:rsidP="00EB5219">
      <w:pPr>
        <w:pStyle w:val="pt-a-000005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25FF1D8B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1. Настоящие Правила устанавливают порядок принятия решения об ограничении прав пациента, находящегося в медицинской организации, оказывающей психиатрическую помощь в стационарных условиях (далее соответственно – пациент, медицинская организация) выбора формы и продолжительности устанавливаемых ограничений прав пациента, а также порядок извещения пациента о принятии такого решения.</w:t>
      </w:r>
    </w:p>
    <w:p w14:paraId="471D2055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2. Ограничение прав пациента только на основании психиатрического диагноза, фактов нахождения под диспансерным наблюдением или пребывания в медицинской организации не допускается.</w:t>
      </w:r>
    </w:p>
    <w:p w14:paraId="436E379E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3. Решение об ограничении прав пациента принимается заведующим отделением или главным врачом медицинской организации по рекомендации </w:t>
      </w:r>
      <w:r>
        <w:rPr>
          <w:rStyle w:val="pt-a0-000011"/>
          <w:color w:val="000000"/>
          <w:sz w:val="28"/>
          <w:szCs w:val="28"/>
        </w:rPr>
        <w:lastRenderedPageBreak/>
        <w:t>лечащего врача пациента и отражается в медицинской документации пациента.</w:t>
      </w:r>
    </w:p>
    <w:p w14:paraId="765880F6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4. </w:t>
      </w:r>
      <w:r>
        <w:rPr>
          <w:rStyle w:val="pt-a0-000018"/>
          <w:color w:val="000000"/>
          <w:sz w:val="28"/>
          <w:szCs w:val="28"/>
          <w:shd w:val="clear" w:color="auto" w:fill="FFFFFF"/>
        </w:rPr>
        <w:t xml:space="preserve">Решение об ограничении прав пациента должно содержать конкретные обстоятельства, обусловленные психическим состоянием пациента, послужившие основанием для принятия такого решения, форму ограничения прав пациента и обоснование выбора формы устанавливаемых ограничений, а </w:t>
      </w:r>
      <w:r>
        <w:rPr>
          <w:rStyle w:val="pt-a0-000019"/>
          <w:color w:val="000000"/>
          <w:sz w:val="28"/>
          <w:szCs w:val="28"/>
        </w:rPr>
        <w:t>также продолжительность устанавливаемых ограничений прав пациента</w:t>
      </w:r>
      <w:r>
        <w:rPr>
          <w:rStyle w:val="pt-a0-000011"/>
          <w:color w:val="000000"/>
          <w:sz w:val="28"/>
          <w:szCs w:val="28"/>
        </w:rPr>
        <w:t>.</w:t>
      </w:r>
    </w:p>
    <w:p w14:paraId="3C585208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5. Выбор формы устанавливаемых ограничений прав пациента осуществляется лечащим врачом с учетом оценки текущего физического и психического состояния пациента или потенциальной угрозы вреда здоровью и безопасности пациента или </w:t>
      </w:r>
      <w:r>
        <w:rPr>
          <w:rStyle w:val="pt-a0-000019"/>
          <w:color w:val="000000"/>
          <w:sz w:val="28"/>
          <w:szCs w:val="28"/>
        </w:rPr>
        <w:t>здоровья и безопасности других лиц</w:t>
      </w:r>
      <w:r>
        <w:rPr>
          <w:rStyle w:val="pt-a0-000011"/>
          <w:color w:val="000000"/>
          <w:sz w:val="28"/>
          <w:szCs w:val="28"/>
        </w:rPr>
        <w:t>.</w:t>
      </w:r>
    </w:p>
    <w:p w14:paraId="234FCFB4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6. Продолжительность устанавливаемых ограничений прав пациента не должна превышать 15 дней, включая день принятия решения. Ограничение прав пациента в случае необходимости может быть продлено, при этом к медицинской документации должно быть приобщено новое решение об ограничении прав пациента, принятое в соответствии с пунктом 4 настоящих Правил. </w:t>
      </w:r>
    </w:p>
    <w:p w14:paraId="47DFFB37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7. Лечащий (дежурный) врач медицинской организации в течение 8 часов с момента принятия решения об ограничении прав пациента извещает пациента, о чем делается запись в медицинской документации, которая подписывается пациентом. </w:t>
      </w:r>
    </w:p>
    <w:p w14:paraId="76B54A1D" w14:textId="77777777" w:rsidR="00EB5219" w:rsidRDefault="00EB5219" w:rsidP="00EB5219">
      <w:pPr>
        <w:pStyle w:val="pt-a-000017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8. Если состояние пациента не позволяет ознакомиться с решением об ограничении его прав самостоятельно, лечащий (дежурный) врач медицинской организации в течение 8 часов с момента принятия решения об ограничении прав пациента, извещает законного представителя пациента либо одного из родственников пациента, либо иного лица по указанию пациента одним или несколькими способами из перечисленных ниже:</w:t>
      </w:r>
    </w:p>
    <w:p w14:paraId="23E93246" w14:textId="77777777" w:rsidR="00EB5219" w:rsidRDefault="00EB5219" w:rsidP="00EB5219">
      <w:pPr>
        <w:pStyle w:val="pt-dt-p"/>
        <w:shd w:val="clear" w:color="auto" w:fill="FFFFFF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в устной форме либо посредством </w:t>
      </w:r>
      <w:proofErr w:type="spellStart"/>
      <w:r>
        <w:rPr>
          <w:rStyle w:val="pt-a0-000011"/>
          <w:color w:val="000000"/>
          <w:sz w:val="28"/>
          <w:szCs w:val="28"/>
        </w:rPr>
        <w:t>СМС-сообщения</w:t>
      </w:r>
      <w:proofErr w:type="spellEnd"/>
      <w:r>
        <w:rPr>
          <w:rStyle w:val="pt-a0-000011"/>
          <w:color w:val="000000"/>
          <w:sz w:val="28"/>
          <w:szCs w:val="28"/>
        </w:rPr>
        <w:t xml:space="preserve"> по телефону, указанному пациентом или который содержится в медицинской документации пациента;</w:t>
      </w:r>
    </w:p>
    <w:p w14:paraId="443A6519" w14:textId="77777777" w:rsidR="00EB5219" w:rsidRDefault="00EB5219" w:rsidP="00EB5219">
      <w:pPr>
        <w:pStyle w:val="pt-dt-p"/>
        <w:shd w:val="clear" w:color="auto" w:fill="FFFFFF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в электронной форме с использованием информационно-телекоммуникационной сети «Интернет» по адресу электронной почты, указанному пациентом или который содержится в медицинской документации пациента;</w:t>
      </w:r>
    </w:p>
    <w:p w14:paraId="0F45365E" w14:textId="77777777" w:rsidR="00EB5219" w:rsidRDefault="00EB5219" w:rsidP="00EB5219">
      <w:pPr>
        <w:pStyle w:val="pt-dt-p"/>
        <w:shd w:val="clear" w:color="auto" w:fill="FFFFFF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в письменной форме заказным почтовым отправлением по адресу, указанному пациентом или который содержится в медицинской документации пациента.</w:t>
      </w:r>
    </w:p>
    <w:p w14:paraId="25DAF205" w14:textId="77777777" w:rsidR="00825CCE" w:rsidRDefault="00825CCE"/>
    <w:sectPr w:rsidR="0082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CE"/>
    <w:rsid w:val="007F6FE4"/>
    <w:rsid w:val="00825CCE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99A1"/>
  <w15:chartTrackingRefBased/>
  <w15:docId w15:val="{CCF4E082-023F-4E45-8137-50323D1B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EB5219"/>
  </w:style>
  <w:style w:type="paragraph" w:customStyle="1" w:styleId="pt-a-000000">
    <w:name w:val="pt-a-000000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2">
    <w:name w:val="pt-a0-000002"/>
    <w:basedOn w:val="a0"/>
    <w:rsid w:val="00EB5219"/>
  </w:style>
  <w:style w:type="character" w:customStyle="1" w:styleId="pt-a0-000004">
    <w:name w:val="pt-a0-000004"/>
    <w:basedOn w:val="a0"/>
    <w:rsid w:val="00EB5219"/>
  </w:style>
  <w:style w:type="paragraph" w:customStyle="1" w:styleId="pt-a-000005">
    <w:name w:val="pt-a-000005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7">
    <w:name w:val="pt-a0-000007"/>
    <w:basedOn w:val="a0"/>
    <w:rsid w:val="00EB5219"/>
  </w:style>
  <w:style w:type="character" w:customStyle="1" w:styleId="pt-a0-000008">
    <w:name w:val="pt-a0-000008"/>
    <w:basedOn w:val="a0"/>
    <w:rsid w:val="00EB5219"/>
  </w:style>
  <w:style w:type="paragraph" w:customStyle="1" w:styleId="pt-a-000010">
    <w:name w:val="pt-a-000010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1">
    <w:name w:val="pt-a0-000011"/>
    <w:basedOn w:val="a0"/>
    <w:rsid w:val="00EB5219"/>
  </w:style>
  <w:style w:type="character" w:customStyle="1" w:styleId="pt-a0-000012">
    <w:name w:val="pt-a0-000012"/>
    <w:basedOn w:val="a0"/>
    <w:rsid w:val="00EB5219"/>
  </w:style>
  <w:style w:type="paragraph" w:customStyle="1" w:styleId="pt-a-000014">
    <w:name w:val="pt-a-000014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5">
    <w:name w:val="pt-a0-000015"/>
    <w:basedOn w:val="a0"/>
    <w:rsid w:val="00EB5219"/>
  </w:style>
  <w:style w:type="paragraph" w:customStyle="1" w:styleId="pt-a-000016">
    <w:name w:val="pt-a-000016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7">
    <w:name w:val="pt-a-000017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8">
    <w:name w:val="pt-a0-000018"/>
    <w:basedOn w:val="a0"/>
    <w:rsid w:val="00EB5219"/>
  </w:style>
  <w:style w:type="character" w:customStyle="1" w:styleId="pt-a0-000019">
    <w:name w:val="pt-a0-000019"/>
    <w:basedOn w:val="a0"/>
    <w:rsid w:val="00EB5219"/>
  </w:style>
  <w:style w:type="paragraph" w:customStyle="1" w:styleId="pt-dt-p">
    <w:name w:val="pt-dt-p"/>
    <w:basedOn w:val="a"/>
    <w:rsid w:val="00EB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2024-02-01T11:39:00Z</dcterms:created>
  <dcterms:modified xsi:type="dcterms:W3CDTF">2024-02-01T13:08:00Z</dcterms:modified>
</cp:coreProperties>
</file>