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B4DD" w14:textId="77777777" w:rsidR="00EF1EC9" w:rsidRPr="00EF1EC9" w:rsidRDefault="00EF1EC9" w:rsidP="00EF1EC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Перечень</w:t>
      </w: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br/>
        <w:t>тяжелых заболеваний, препятствующих содержанию под стражей подозреваемых или обвиняемых в совершении преступлений</w:t>
      </w: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br/>
      </w:r>
      <w:r w:rsidRPr="00EF1EC9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t>(утв. </w:t>
      </w:r>
      <w:hyperlink r:id="rId4" w:history="1">
        <w:r w:rsidRPr="00EF1EC9">
          <w:rPr>
            <w:rFonts w:ascii="PT Serif" w:eastAsia="Times New Roman" w:hAnsi="PT Serif" w:cs="Times New Roman"/>
            <w:b/>
            <w:bCs/>
            <w:kern w:val="0"/>
            <w:sz w:val="30"/>
            <w:szCs w:val="30"/>
            <w:lang w:eastAsia="ru-RU"/>
            <w14:ligatures w14:val="none"/>
          </w:rPr>
          <w:t>постановлением</w:t>
        </w:r>
      </w:hyperlink>
      <w:r w:rsidRPr="00EF1EC9">
        <w:rPr>
          <w:rFonts w:ascii="PT Serif" w:eastAsia="Times New Roman" w:hAnsi="PT Serif" w:cs="Times New Roman"/>
          <w:b/>
          <w:bCs/>
          <w:kern w:val="0"/>
          <w:sz w:val="30"/>
          <w:szCs w:val="30"/>
          <w:lang w:eastAsia="ru-RU"/>
          <w14:ligatures w14:val="none"/>
        </w:rPr>
        <w:t> Правительства РФ от 14 января 2011 г. N 3)</w:t>
      </w:r>
    </w:p>
    <w:p w14:paraId="27143C95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4E64DFBE" w14:textId="77777777" w:rsidR="00EF1EC9" w:rsidRPr="00EF1EC9" w:rsidRDefault="00EF1EC9" w:rsidP="00EF1EC9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Некоторые инфекционные и паразитарные болезни</w:t>
      </w:r>
    </w:p>
    <w:p w14:paraId="0EE85E08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036C22DD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Туберкулез органов дыхания, подтвержденный бактериологически и гистологически с явлениями дыхательной недостаточности III степени или недостаточности кровообращения IIБ-III степени.</w:t>
      </w:r>
    </w:p>
    <w:p w14:paraId="66823679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Туберкулез других систем и органов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2C70B705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Болезнь, вызванная вирусом иммунодефицита человека (ВИЧ) в стадии вторичных заболеваний в 4В или 5-й стадии, при наличии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7B2A0657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16423B68" w14:textId="77777777" w:rsidR="00EF1EC9" w:rsidRPr="00EF1EC9" w:rsidRDefault="00EF1EC9" w:rsidP="00EF1EC9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Новообразования</w:t>
      </w:r>
    </w:p>
    <w:p w14:paraId="05EDCBBE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0EADEC07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 xml:space="preserve">Злокачественные новообразования независимо от их локализации (клинический диагноз должен быть подтвержден гистологическим исследованием первичной опухоли или метастатического очага) 4-й клинической группы (при наличии отдаленных метастазов в </w:t>
      </w:r>
      <w:proofErr w:type="spellStart"/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предтерминальном</w:t>
      </w:r>
      <w:proofErr w:type="spellEnd"/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 xml:space="preserve"> состоянии) и 2-й клинической группы с ранее выявленным, точно установленным онкологическим заболеванием, подлежащим специальным видам лечения (оперативное лечение, облучение, химиотерапия и т.д.) в стационарных условиях специализированного онкологического лечебно-профилактического учреждения.</w:t>
      </w:r>
    </w:p>
    <w:p w14:paraId="41447E44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Злокачественные новообразования лимфоидной, кроветворной и родственных им тканей (диагноз должен быть подтвержден морфологическим исследованием крови и (или) костного мозга, биоптата опухолевого образования или лимфоузла)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7BACD99B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lastRenderedPageBreak/>
        <w:t> </w:t>
      </w:r>
    </w:p>
    <w:p w14:paraId="31250685" w14:textId="77777777" w:rsidR="00EF1EC9" w:rsidRPr="00EF1EC9" w:rsidRDefault="00EF1EC9" w:rsidP="00EF1EC9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Болезни эндокринной системы, расстройства питания и нарушения обмена веществ</w:t>
      </w:r>
    </w:p>
    <w:p w14:paraId="7477F5DA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391FAEB9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Тяжелые формы сахарного диабета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0F7EB2DF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Тяжелые формы болезней щитовидной железы (при невозможности их хирургической коррекции) и других эндокринных желез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0AA0C951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5557D3A9" w14:textId="77777777" w:rsidR="00EF1EC9" w:rsidRPr="00EF1EC9" w:rsidRDefault="00EF1EC9" w:rsidP="00EF1EC9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Болезни нервной системы</w:t>
      </w:r>
    </w:p>
    <w:p w14:paraId="255FCCD1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67414045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Воспалительные болезни центральной нервной системы с прогрессирующим течением, сопровождающиеся выраженными явлениями очагового поражения головного мозга со стойкими нарушениями двигательных, чувствительных и вегетативно-трофических функций, приводящими к значительному ограничению жизнедеятельности и требующими длительного лечения в условиях специализированного медицинского стационара.</w:t>
      </w:r>
    </w:p>
    <w:p w14:paraId="4D4B88CF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Тяжелые формы атрофических и дегенеративных болезней нервной системы с прогрессирующим течением, со стойкими нарушениями двигательных, чувствительных и вегетативно-трофических функций, приводящими к значительному ограничению жизнедеятельности и требующими длительного лечения в условиях специализированного медицинского стационара.</w:t>
      </w:r>
    </w:p>
    <w:p w14:paraId="65CC3CB2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Болезни нервно-мышечного синапса и мышц с прогрессирующим течением, а также паралитические синдромы, сопровождающиеся стойкими нарушениями двигательных функций, приводящими к значительному ограничению жизнедеятельности и требующими длительного лечения в условиях специализированного медицинского стационара.</w:t>
      </w:r>
    </w:p>
    <w:p w14:paraId="67416E26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542BA0D0" w14:textId="77777777" w:rsidR="00EF1EC9" w:rsidRPr="00EF1EC9" w:rsidRDefault="00EF1EC9" w:rsidP="00EF1EC9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Болезни глаза и его придаточного аппарата</w:t>
      </w:r>
    </w:p>
    <w:p w14:paraId="28C532D1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303B3AF1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Болезни глаз, сопровождающиеся полной слепотой.</w:t>
      </w:r>
    </w:p>
    <w:p w14:paraId="6B51002C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1D8082E9" w14:textId="77777777" w:rsidR="00EF1EC9" w:rsidRPr="00EF1EC9" w:rsidRDefault="00EF1EC9" w:rsidP="00EF1EC9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lastRenderedPageBreak/>
        <w:t>Болезни системы кровообращения</w:t>
      </w:r>
    </w:p>
    <w:p w14:paraId="662ADFE9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15DCE17D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Хронические ревматические и другие болезни сердца с недостаточностью кровообращения III степени либо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55C324D7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Гипертензивная (гипертоническая) болезнь с недостаточностью кровообращения III степени либо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3A69414B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Болезни артерий с поражением магистральных и периферических сосудов нижних конечностей с клинической и патоморфологической картиной острой или хронической артериальной недостаточности IV степени, приводящей к значительному ограничению жизнедеятельности и требующей длительного лечения в условиях специализированного медицинского стационара.</w:t>
      </w:r>
    </w:p>
    <w:p w14:paraId="72FAB761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Последствия цереброваскулярных болезней с выраженными явлениями очагового поражения головного мозга и наличием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1759FBFA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7224637C" w14:textId="77777777" w:rsidR="00EF1EC9" w:rsidRPr="00EF1EC9" w:rsidRDefault="00EF1EC9" w:rsidP="00EF1EC9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Болезни органов дыхания</w:t>
      </w:r>
    </w:p>
    <w:p w14:paraId="790978B1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7B6806D3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Гнойные и некротические состояния нижних дыхательных путей, а также хронические болезни нижних дыхательных путей с дыхательной недостаточностью III степени либо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60DAB57A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4170E7A8" w14:textId="77777777" w:rsidR="00EF1EC9" w:rsidRPr="00EF1EC9" w:rsidRDefault="00EF1EC9" w:rsidP="00EF1EC9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Болезни органов пищеварения</w:t>
      </w:r>
    </w:p>
    <w:p w14:paraId="2373E5CF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3043FE82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Тяжелые формы болезней органов пищеварения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3B877F91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lastRenderedPageBreak/>
        <w:t>Болезни печени с печеночной недостаточностью III степени.</w:t>
      </w:r>
    </w:p>
    <w:p w14:paraId="5835BC4F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20860C5A" w14:textId="77777777" w:rsidR="00EF1EC9" w:rsidRPr="00EF1EC9" w:rsidRDefault="00EF1EC9" w:rsidP="00EF1EC9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Болезни костно-мышечной системы и соединительной ткани</w:t>
      </w:r>
    </w:p>
    <w:p w14:paraId="51949084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4B78FE28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Тяжелые формы заболеваний костно-мышечной системы с прогрессирующим течением, выраженными и стойкими нарушениями функции органов и систем, приводящими к значительному ограничению жизнедеятельности и требующими длительного лечения в условиях специализированного медицинского стационара.</w:t>
      </w:r>
    </w:p>
    <w:p w14:paraId="7BBB1513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53248438" w14:textId="77777777" w:rsidR="00EF1EC9" w:rsidRPr="00EF1EC9" w:rsidRDefault="00EF1EC9" w:rsidP="00EF1EC9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Болезни мочеполовой системы</w:t>
      </w:r>
    </w:p>
    <w:p w14:paraId="3AF13E2C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53EAF20E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Заболевания почек и мочевыводящих путей, а также осложнения других заболеваний, требующие проведения регулярной экстракорпоральной детоксикации.</w:t>
      </w:r>
    </w:p>
    <w:p w14:paraId="7754D547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Заболевания почек и мочевыводящих путей при наличии осложнений 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0C870EF7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3455CB1C" w14:textId="77777777" w:rsidR="00EF1EC9" w:rsidRPr="00EF1EC9" w:rsidRDefault="00EF1EC9" w:rsidP="00EF1EC9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Травмы, отравления и некоторые другие последствия воздействия внешних причин</w:t>
      </w:r>
    </w:p>
    <w:p w14:paraId="5A5DBF8C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598A378C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Анатомические дефекты (ампутации), возникшие вследствие заболевания или травмы, приводящие к значительным ограничениям жизнедеятельности, требующие постоянного медицинского сопровождения.</w:t>
      </w:r>
    </w:p>
    <w:p w14:paraId="2681DFF6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5F799BA2" w14:textId="77777777" w:rsidR="00EF1EC9" w:rsidRPr="00EF1EC9" w:rsidRDefault="00EF1EC9" w:rsidP="00EF1EC9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b/>
          <w:bCs/>
          <w:color w:val="22272F"/>
          <w:kern w:val="0"/>
          <w:sz w:val="30"/>
          <w:szCs w:val="30"/>
          <w:lang w:eastAsia="ru-RU"/>
          <w14:ligatures w14:val="none"/>
        </w:rPr>
        <w:t>Внешние причины заболеваемости и смертности</w:t>
      </w:r>
    </w:p>
    <w:p w14:paraId="575489B1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p w14:paraId="61331E18" w14:textId="77777777" w:rsidR="00EF1EC9" w:rsidRPr="00EF1EC9" w:rsidRDefault="00EF1EC9" w:rsidP="00EF1EC9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464C55"/>
          <w:kern w:val="0"/>
          <w:sz w:val="24"/>
          <w:szCs w:val="24"/>
          <w:lang w:eastAsia="ru-RU"/>
          <w14:ligatures w14:val="none"/>
        </w:rPr>
        <w:t>Хроническая лучевая болезнь IV степени при наличии стойких нарушений функций организма, приводящих к значительному ограничению жизнедеятельности и требующих длительного лечения в условиях специализированного медицинского стационара.</w:t>
      </w:r>
    </w:p>
    <w:p w14:paraId="011673E9" w14:textId="77777777" w:rsidR="00EF1EC9" w:rsidRPr="00EF1EC9" w:rsidRDefault="00EF1EC9" w:rsidP="00EF1EC9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EF1EC9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</w:t>
      </w:r>
    </w:p>
    <w:sectPr w:rsidR="00EF1EC9" w:rsidRPr="00EF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82"/>
    <w:rsid w:val="007D3182"/>
    <w:rsid w:val="00E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3E1D-8D3D-46E1-BE99-C595F428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218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2024-01-18T11:24:00Z</dcterms:created>
  <dcterms:modified xsi:type="dcterms:W3CDTF">2024-01-18T11:25:00Z</dcterms:modified>
</cp:coreProperties>
</file>