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E0CA5" w14:textId="1233B3F6" w:rsidR="0020556B" w:rsidRPr="005C6BFE" w:rsidRDefault="0020556B" w:rsidP="00602A40">
      <w:pPr>
        <w:jc w:val="both"/>
        <w:rPr>
          <w:b/>
          <w:bCs/>
        </w:rPr>
      </w:pPr>
      <w:r w:rsidRPr="005C6BFE">
        <w:rPr>
          <w:b/>
          <w:bCs/>
        </w:rPr>
        <w:t xml:space="preserve">Алгоритм </w:t>
      </w:r>
      <w:r w:rsidR="00602A40">
        <w:rPr>
          <w:b/>
          <w:bCs/>
        </w:rPr>
        <w:t>действий защитника по назначению…</w:t>
      </w:r>
    </w:p>
    <w:p w14:paraId="77C7DAB9" w14:textId="77777777" w:rsidR="0020556B" w:rsidRDefault="0020556B" w:rsidP="00602A40">
      <w:pPr>
        <w:pStyle w:val="a7"/>
        <w:numPr>
          <w:ilvl w:val="0"/>
          <w:numId w:val="1"/>
        </w:numPr>
        <w:jc w:val="both"/>
      </w:pPr>
      <w:r>
        <w:t>Заявка принята, уведомление пришло.</w:t>
      </w:r>
    </w:p>
    <w:p w14:paraId="24535A2A" w14:textId="7831552B" w:rsidR="0026239D" w:rsidRDefault="0020556B" w:rsidP="00602A40">
      <w:pPr>
        <w:pStyle w:val="a7"/>
        <w:numPr>
          <w:ilvl w:val="0"/>
          <w:numId w:val="1"/>
        </w:numPr>
        <w:jc w:val="both"/>
      </w:pPr>
      <w:r>
        <w:t xml:space="preserve">На бумаге </w:t>
      </w:r>
      <w:r w:rsidR="001D31AF">
        <w:t>(</w:t>
      </w:r>
      <w:r w:rsidR="00D14AFF">
        <w:t xml:space="preserve">распечатываем через сайт АИС и вкладываем в адвокатское делопроизводство, делаем запись </w:t>
      </w:r>
      <w:r w:rsidR="001D31AF">
        <w:t xml:space="preserve">в ежедневник) </w:t>
      </w:r>
      <w:r>
        <w:t>переписываем установочные данные доверителя и инициатора заявки, номер дела (все данные заявки).</w:t>
      </w:r>
      <w:r w:rsidR="0026239D" w:rsidRPr="0026239D">
        <w:t xml:space="preserve"> </w:t>
      </w:r>
      <w:r w:rsidR="0026239D">
        <w:t xml:space="preserve">Отсутствие </w:t>
      </w:r>
      <w:r w:rsidR="009E5C68">
        <w:t xml:space="preserve">нижеуказанных </w:t>
      </w:r>
      <w:r w:rsidR="0026239D">
        <w:t>сведений влечет невозможность назначения конкретного адвоката в качестве защитника по причине невозможности выдачи ордера:</w:t>
      </w:r>
    </w:p>
    <w:p w14:paraId="7FCFE060" w14:textId="0DEC3768" w:rsidR="0026239D" w:rsidRDefault="0026239D" w:rsidP="00602A40">
      <w:pPr>
        <w:pStyle w:val="a7"/>
        <w:jc w:val="both"/>
      </w:pPr>
      <w:r>
        <w:t>- дата, с которой требуется назначение защитника;</w:t>
      </w:r>
    </w:p>
    <w:p w14:paraId="64DFC70C" w14:textId="073324F0" w:rsidR="0026239D" w:rsidRDefault="0026239D" w:rsidP="00602A40">
      <w:pPr>
        <w:pStyle w:val="a7"/>
        <w:jc w:val="both"/>
      </w:pPr>
      <w:r>
        <w:t xml:space="preserve">- фамилия, имя, отчество (при наличии) физического лица, которому назначается защитник (в случае если фамилия, имя, отчество данного лица не установлены, указывается </w:t>
      </w:r>
      <w:r w:rsidR="00602A40">
        <w:t>«</w:t>
      </w:r>
      <w:r>
        <w:t>личность не установлена</w:t>
      </w:r>
      <w:r w:rsidR="00602A40">
        <w:t>»</w:t>
      </w:r>
      <w:r>
        <w:t>);</w:t>
      </w:r>
    </w:p>
    <w:p w14:paraId="77E40115" w14:textId="77777777" w:rsidR="0026239D" w:rsidRDefault="0026239D" w:rsidP="00602A40">
      <w:pPr>
        <w:pStyle w:val="a7"/>
        <w:jc w:val="both"/>
      </w:pPr>
      <w:r>
        <w:t>- стадия рассмотрения дела (дознание, предварительное следствие, рассмотрение дела в суде с указанием инстанции);</w:t>
      </w:r>
    </w:p>
    <w:p w14:paraId="010A67C9" w14:textId="77777777" w:rsidR="0026239D" w:rsidRDefault="0026239D" w:rsidP="00602A40">
      <w:pPr>
        <w:pStyle w:val="a7"/>
        <w:jc w:val="both"/>
      </w:pPr>
      <w:r>
        <w:t>- наименование органа дознания, органа предварительного следствия или суда;</w:t>
      </w:r>
    </w:p>
    <w:p w14:paraId="073C45E4" w14:textId="32920A8F" w:rsidR="0026239D" w:rsidRDefault="0026239D" w:rsidP="00602A40">
      <w:pPr>
        <w:pStyle w:val="a7"/>
        <w:jc w:val="both"/>
      </w:pPr>
      <w:r>
        <w:t>Сведения, способствующие своевременной явке адвоката к месту проведения процессуальных действий или судебного заседания:</w:t>
      </w:r>
    </w:p>
    <w:p w14:paraId="2E51F454" w14:textId="77777777" w:rsidR="0026239D" w:rsidRDefault="0026239D" w:rsidP="00602A40">
      <w:pPr>
        <w:pStyle w:val="a7"/>
        <w:jc w:val="both"/>
      </w:pPr>
      <w:r>
        <w:t>- время, к которому вызывается адвокат;</w:t>
      </w:r>
    </w:p>
    <w:p w14:paraId="1916F7D9" w14:textId="77777777" w:rsidR="0026239D" w:rsidRDefault="0026239D" w:rsidP="00602A40">
      <w:pPr>
        <w:pStyle w:val="a7"/>
        <w:jc w:val="both"/>
      </w:pPr>
      <w:r>
        <w:t>- адрес, по которому вызывается адвокат (с указанием номера кабинета);</w:t>
      </w:r>
    </w:p>
    <w:p w14:paraId="212EF9F1" w14:textId="77777777" w:rsidR="0026239D" w:rsidRDefault="0026239D" w:rsidP="00602A40">
      <w:pPr>
        <w:pStyle w:val="a7"/>
        <w:jc w:val="both"/>
      </w:pPr>
      <w:r>
        <w:t>- должность, а также фамилия, имя, отчество (при наличии) дознавателя, следователя или судьи;</w:t>
      </w:r>
    </w:p>
    <w:p w14:paraId="491EE1AB" w14:textId="223753EE" w:rsidR="0020556B" w:rsidRDefault="0026239D" w:rsidP="00602A40">
      <w:pPr>
        <w:pStyle w:val="a7"/>
        <w:jc w:val="both"/>
      </w:pPr>
      <w:r>
        <w:t>- номер контактного телефона дознавателя, следователя или суда для информирования о назначении и согласования организационных вопросов с адвокатом.</w:t>
      </w:r>
    </w:p>
    <w:p w14:paraId="4A6B1C31" w14:textId="7FE19BD4" w:rsidR="0020556B" w:rsidRDefault="0020556B" w:rsidP="00602A40">
      <w:pPr>
        <w:pStyle w:val="a7"/>
        <w:numPr>
          <w:ilvl w:val="0"/>
          <w:numId w:val="1"/>
        </w:numPr>
        <w:jc w:val="both"/>
      </w:pPr>
      <w:r>
        <w:t xml:space="preserve">Проверяем в программе графу </w:t>
      </w:r>
      <w:r w:rsidR="001D31AF">
        <w:t xml:space="preserve">в АИС АПМ </w:t>
      </w:r>
      <w:r>
        <w:t xml:space="preserve">о наличии иных защитников, ранее участвовавших в деле. </w:t>
      </w:r>
      <w:r w:rsidR="00B35CAC" w:rsidRPr="00B35CAC">
        <w:t xml:space="preserve">После распределения заявки адвокату необходимо проверить в личном кабинете на сайте </w:t>
      </w:r>
      <w:r w:rsidR="00B35CAC">
        <w:t xml:space="preserve">АИС </w:t>
      </w:r>
      <w:r w:rsidR="00B35CAC" w:rsidRPr="00B35CAC">
        <w:t>АПМ назначались ли иные адвокаты для осуществления защиты в порядке ст.51 УПК РФ. В случае установления факта необоснованной замены адвоката по назначению необходимо связаться с техподдержкой, направив обращение с просьбой восстановить предыдущего адвоката для продолжения ранее принятой на себя защиты.</w:t>
      </w:r>
    </w:p>
    <w:p w14:paraId="40C43DB4" w14:textId="15C1E496" w:rsidR="0020556B" w:rsidRDefault="0020556B" w:rsidP="00602A40">
      <w:pPr>
        <w:pStyle w:val="a7"/>
        <w:numPr>
          <w:ilvl w:val="0"/>
          <w:numId w:val="1"/>
        </w:numPr>
        <w:jc w:val="both"/>
      </w:pPr>
      <w:r>
        <w:t>Если они есть, то созваниваемся с ними, убеждаемся в невозможности их участия, узнаем у них о позиции подзащитного, о наличии у него защитников.</w:t>
      </w:r>
    </w:p>
    <w:p w14:paraId="43800166" w14:textId="77777777" w:rsidR="0020556B" w:rsidRDefault="0020556B" w:rsidP="00602A40">
      <w:pPr>
        <w:pStyle w:val="a7"/>
        <w:numPr>
          <w:ilvl w:val="0"/>
          <w:numId w:val="1"/>
        </w:numPr>
        <w:jc w:val="both"/>
      </w:pPr>
      <w:r>
        <w:t>Созваниваемся с инициатором, сверяем правильность всех данных из заявки, номер дела, ФИО подзащитного и т.д., т.е. все, уточняем, есть ли у подзащитного иные защитники.</w:t>
      </w:r>
    </w:p>
    <w:p w14:paraId="20C28C2F" w14:textId="686CDD91" w:rsidR="0020556B" w:rsidRDefault="0020556B" w:rsidP="00602A40">
      <w:pPr>
        <w:pStyle w:val="a7"/>
        <w:numPr>
          <w:ilvl w:val="0"/>
          <w:numId w:val="1"/>
        </w:numPr>
        <w:jc w:val="both"/>
      </w:pPr>
      <w:r>
        <w:t xml:space="preserve">Прибываем </w:t>
      </w:r>
      <w:r w:rsidR="00602A40">
        <w:t>«</w:t>
      </w:r>
      <w:r>
        <w:t>в адрес</w:t>
      </w:r>
      <w:r w:rsidR="00602A40">
        <w:t>»</w:t>
      </w:r>
      <w:r>
        <w:t>. Изучаем и фотографируем (либо просим снять копию</w:t>
      </w:r>
      <w:r w:rsidR="00D14AFF">
        <w:t>, ее вкладываем в адвокатское производство</w:t>
      </w:r>
      <w:r>
        <w:t>) постановлени</w:t>
      </w:r>
      <w:r w:rsidR="001C7F34">
        <w:t>е</w:t>
      </w:r>
      <w:r>
        <w:t xml:space="preserve"> о назначении защитника по назначению, вынесенно</w:t>
      </w:r>
      <w:r w:rsidR="001D31AF">
        <w:t>го</w:t>
      </w:r>
      <w:r>
        <w:t xml:space="preserve"> следователем. Сверяем все установочные данные.</w:t>
      </w:r>
    </w:p>
    <w:p w14:paraId="6288B0A7" w14:textId="504C0A96" w:rsidR="0020556B" w:rsidRDefault="0020556B" w:rsidP="00602A40">
      <w:pPr>
        <w:pStyle w:val="a7"/>
        <w:numPr>
          <w:ilvl w:val="0"/>
          <w:numId w:val="1"/>
        </w:numPr>
        <w:jc w:val="both"/>
      </w:pPr>
      <w:r>
        <w:t xml:space="preserve">Если установочные данные не совпадают или отсутствуют, то подаем инициатору заявление об отказе вступления в дело с разъяснением причин и необходимостью подачи </w:t>
      </w:r>
      <w:r w:rsidR="00B94EDF">
        <w:t xml:space="preserve">им </w:t>
      </w:r>
      <w:r>
        <w:t>новой заявки.</w:t>
      </w:r>
      <w:r w:rsidR="007D6B6B">
        <w:t xml:space="preserve"> Отсутствие или неправильное указание даже одного знака </w:t>
      </w:r>
      <w:r w:rsidR="007D6B6B">
        <w:lastRenderedPageBreak/>
        <w:t>либо последовательности знаков</w:t>
      </w:r>
      <w:r w:rsidR="007C166F">
        <w:t xml:space="preserve"> являются основанием для отказа адвоката от вступления в дело.</w:t>
      </w:r>
    </w:p>
    <w:p w14:paraId="30EDDEBF" w14:textId="77777777" w:rsidR="0020556B" w:rsidRDefault="0020556B" w:rsidP="00602A40">
      <w:pPr>
        <w:pStyle w:val="a7"/>
        <w:numPr>
          <w:ilvl w:val="0"/>
          <w:numId w:val="1"/>
        </w:numPr>
        <w:jc w:val="both"/>
      </w:pPr>
      <w:r>
        <w:t>Уведомляем о происшедшем АПМ.</w:t>
      </w:r>
    </w:p>
    <w:p w14:paraId="30870454" w14:textId="63A4E0ED" w:rsidR="0020556B" w:rsidRDefault="0020556B" w:rsidP="00602A40">
      <w:pPr>
        <w:pStyle w:val="a7"/>
        <w:numPr>
          <w:ilvl w:val="0"/>
          <w:numId w:val="1"/>
        </w:numPr>
        <w:jc w:val="both"/>
      </w:pPr>
      <w:r>
        <w:t xml:space="preserve">Если установочные данные совпадают, то выписываем ордер. В графу основания выдачи ордера вносим дату и номер заявки. Стадия – защита на </w:t>
      </w:r>
      <w:r w:rsidR="0095772B">
        <w:t>предварительном следствии</w:t>
      </w:r>
      <w:r>
        <w:t xml:space="preserve"> того-то там-то, тем-то.</w:t>
      </w:r>
      <w:r w:rsidR="0095772B">
        <w:t xml:space="preserve"> Заполняем бланк заявления о вступлении в дело.</w:t>
      </w:r>
    </w:p>
    <w:p w14:paraId="19FF7A40" w14:textId="0C0A6DEE" w:rsidR="0095772B" w:rsidRDefault="0095772B" w:rsidP="00602A40">
      <w:pPr>
        <w:pStyle w:val="a7"/>
        <w:numPr>
          <w:ilvl w:val="0"/>
          <w:numId w:val="1"/>
        </w:numPr>
        <w:jc w:val="both"/>
      </w:pPr>
      <w:r>
        <w:t>Вручаем заявление о вступлении в дело и ордер следователю.</w:t>
      </w:r>
    </w:p>
    <w:p w14:paraId="453569AE" w14:textId="2C5664C7" w:rsidR="009B063F" w:rsidRDefault="0095772B" w:rsidP="00602A40">
      <w:pPr>
        <w:pStyle w:val="a7"/>
        <w:numPr>
          <w:ilvl w:val="0"/>
          <w:numId w:val="1"/>
        </w:numPr>
        <w:jc w:val="both"/>
      </w:pPr>
      <w:r>
        <w:t>Изучаем предоставленные инициатором материалы</w:t>
      </w:r>
      <w:r w:rsidR="00AB0D00">
        <w:t xml:space="preserve"> (фотографируем)</w:t>
      </w:r>
      <w:r>
        <w:t>. Постановление о ВУД по каждому из эпизодов, объяснение подзащитного, явку с повинной, протокол допроса подзащитного в качестве свидетеля,</w:t>
      </w:r>
      <w:r w:rsidR="007314AD">
        <w:t xml:space="preserve"> протокол задержания, протокол допроса задержанного,</w:t>
      </w:r>
      <w:r>
        <w:t xml:space="preserve"> протокол личного досмотра, протокол осмотра предметов (телефона) с участием подзащитного, протокол осмотра места происшествия</w:t>
      </w:r>
      <w:r w:rsidRPr="0095772B">
        <w:t xml:space="preserve"> с участием подзащитного</w:t>
      </w:r>
      <w:r>
        <w:t xml:space="preserve">, протокол обыска </w:t>
      </w:r>
      <w:bookmarkStart w:id="0" w:name="_Hlk191483177"/>
      <w:r>
        <w:t>с участием подзащитного</w:t>
      </w:r>
      <w:bookmarkEnd w:id="0"/>
      <w:r>
        <w:t>.</w:t>
      </w:r>
      <w:r w:rsidR="009B063F" w:rsidRPr="009B063F">
        <w:t xml:space="preserve"> </w:t>
      </w:r>
    </w:p>
    <w:p w14:paraId="358DEF7E" w14:textId="633361A2" w:rsidR="009B063F" w:rsidRDefault="009B063F" w:rsidP="00602A40">
      <w:pPr>
        <w:pStyle w:val="a7"/>
        <w:jc w:val="both"/>
      </w:pPr>
      <w:r>
        <w:t>При этом следует обратить внимание на правовые позиции, выраженные Конституционным Судом РФ в следующих решениях:</w:t>
      </w:r>
    </w:p>
    <w:p w14:paraId="212994D5" w14:textId="02E5687A" w:rsidR="009B063F" w:rsidRDefault="009E5C68" w:rsidP="00602A40">
      <w:pPr>
        <w:pStyle w:val="a7"/>
        <w:jc w:val="both"/>
      </w:pPr>
      <w:r>
        <w:t xml:space="preserve">- </w:t>
      </w:r>
      <w:r w:rsidR="009B063F">
        <w:t>Постановление от 27 июня 2000 г. №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 Маслова: «ограничение права защитника выписывать из материалов, с которыми он был ознакомлен до окончания следствия, любые сведения и в любом объеме не имеют разумного основания, не могут быть оправданы интересами следствия или иными конституционно значимыми целями, допускающими соразмерные ограничения прав и свобод (статья 55, часть 3, Конституции Российской Федерации)»;</w:t>
      </w:r>
    </w:p>
    <w:p w14:paraId="533F83F9" w14:textId="48DA8EB3" w:rsidR="009B063F" w:rsidRDefault="009E5C68" w:rsidP="00602A40">
      <w:pPr>
        <w:pStyle w:val="a7"/>
        <w:jc w:val="both"/>
      </w:pPr>
      <w:r>
        <w:t xml:space="preserve">- </w:t>
      </w:r>
      <w:r w:rsidR="009B063F">
        <w:t>Определение от 14 октября 2004 г. № 329-О об отказе в принятии к рассмотрению жалобы гр-на Менщикова А.Н. на нарушение его конституционных прав п. 13 ч. 4 ст. 47 УПК РФ: «…норма пункта 13 части четвертой статьи 47 УПК Российской Федерации таких последствий не предполагает, поскольку прямо закрепляет право обвиняемого снимать копии с материалов уголовного дела, в том числе с помощью технических средств, и не связывает возможность его реализации лишь с одной или несколькими стадиями уголовного процесса»;</w:t>
      </w:r>
    </w:p>
    <w:p w14:paraId="47D18CAE" w14:textId="5D4FA7A7" w:rsidR="00F15CA8" w:rsidRDefault="009E5C68" w:rsidP="00602A40">
      <w:pPr>
        <w:pStyle w:val="a7"/>
        <w:jc w:val="both"/>
      </w:pPr>
      <w:r>
        <w:t xml:space="preserve">- </w:t>
      </w:r>
      <w:r w:rsidR="009B063F">
        <w:t>см. также Определение от 24 февраля 2005 г. № 133-О.</w:t>
      </w:r>
    </w:p>
    <w:p w14:paraId="2C79F863" w14:textId="256F9614" w:rsidR="0095772B" w:rsidRDefault="0095772B" w:rsidP="00602A40">
      <w:pPr>
        <w:pStyle w:val="a7"/>
        <w:numPr>
          <w:ilvl w:val="0"/>
          <w:numId w:val="1"/>
        </w:numPr>
        <w:jc w:val="both"/>
      </w:pPr>
      <w:r>
        <w:t>Составляем протокол (тут следователь может отказать</w:t>
      </w:r>
      <w:r w:rsidR="0015575E">
        <w:t>, он не обязан его составлять</w:t>
      </w:r>
      <w:r>
        <w:t>) об ознакомлении с перечислением всех материалов.</w:t>
      </w:r>
      <w:r w:rsidR="00F15CA8" w:rsidRPr="00F15CA8">
        <w:t xml:space="preserve"> По смыслу п. 9 ст. 6 Кодекса профессиональной этики адвоката адвокату необходимо вести адвокатское производство со дня вступления в уголовное дело, в котором должны храниться копии постановления о возбуждении уголовного дела, постановления о привлечении в качестве обвиняемого, протоколов допроса подзащитного в качестве подозреваемого и обвиняемого, постановления об избрании меры пресечения, о продлении срока содержания под стражей, жалобы на данные постановления и ответы (определения) судов, всех заявленных по делу ходатайств и ответы на них, обвинительного заключения</w:t>
      </w:r>
      <w:r w:rsidR="00F15CA8">
        <w:t>.</w:t>
      </w:r>
    </w:p>
    <w:p w14:paraId="42C66B68" w14:textId="77777777" w:rsidR="00A143D5" w:rsidRDefault="00A143D5" w:rsidP="00602A40">
      <w:pPr>
        <w:pStyle w:val="a7"/>
        <w:numPr>
          <w:ilvl w:val="0"/>
          <w:numId w:val="1"/>
        </w:numPr>
        <w:jc w:val="both"/>
      </w:pPr>
      <w:r w:rsidRPr="00A143D5">
        <w:lastRenderedPageBreak/>
        <w:t>Адвокатам, назначаемым для защиты по запросам судов, прокуроров и органов предварительного расследования, с момента вступления в уголовное судопроизводство надлежит требовать предоставления свидания наедине с подзащитным. При отказе в реализации такого права, какими бы обстоятельствами он не обосновывался, адвокату допустимо заявить о невозможности осуществлять защиту, обжаловав неправомерные действия следователя прокурору либо в суд, а судьи – в вышестоящий суд.</w:t>
      </w:r>
      <w:r>
        <w:t xml:space="preserve"> </w:t>
      </w:r>
    </w:p>
    <w:p w14:paraId="08862E54" w14:textId="51E06064" w:rsidR="005C6BFE" w:rsidRDefault="0020556B" w:rsidP="00602A40">
      <w:pPr>
        <w:pStyle w:val="a7"/>
        <w:numPr>
          <w:ilvl w:val="0"/>
          <w:numId w:val="1"/>
        </w:numPr>
        <w:jc w:val="both"/>
      </w:pPr>
      <w:r>
        <w:t>Конфиденциально беседуем с подзащитным. Разъясняем ему свою роль</w:t>
      </w:r>
      <w:r w:rsidR="0095772B">
        <w:t xml:space="preserve"> защитника по назначению</w:t>
      </w:r>
      <w:r w:rsidR="005C6BFE">
        <w:t xml:space="preserve">, </w:t>
      </w:r>
      <w:r w:rsidR="009E5C68">
        <w:t xml:space="preserve">то, </w:t>
      </w:r>
      <w:r w:rsidR="005C6BFE">
        <w:t>что сознаться он может в любое время, что он вправе отказаться давать показания</w:t>
      </w:r>
      <w:r w:rsidR="009E5C68">
        <w:t xml:space="preserve"> руководствуясь ст. 51 Конституции РФ</w:t>
      </w:r>
      <w:r w:rsidR="005C6BFE">
        <w:t>.</w:t>
      </w:r>
      <w:r w:rsidR="009B063F" w:rsidRPr="009B063F">
        <w:t xml:space="preserve"> </w:t>
      </w:r>
      <w:r w:rsidR="001C7F34">
        <w:t xml:space="preserve">Решение за ним. Он его принимает, не мы! Мы лишь обязаны разъяснить. </w:t>
      </w:r>
      <w:r w:rsidR="009B063F" w:rsidRPr="009B063F">
        <w:t>В случае необходимости производства процессуальных действий с участием подозреваемого продолжительность свидания свыше двух часов может быть ограничена дознавателем, следователем с обязательным предварительным уведомлением об этом подозреваемого и его защитника. В любом случае продолжительность свидания не может быть менее двух часов (п. 4 ст. 92 УПК РФ).</w:t>
      </w:r>
    </w:p>
    <w:p w14:paraId="58DCD5C7" w14:textId="3D40C8CE" w:rsidR="005C6BFE" w:rsidRDefault="0095772B" w:rsidP="00602A40">
      <w:pPr>
        <w:pStyle w:val="a7"/>
        <w:numPr>
          <w:ilvl w:val="0"/>
          <w:numId w:val="1"/>
        </w:numPr>
        <w:jc w:val="both"/>
      </w:pPr>
      <w:r>
        <w:t xml:space="preserve">Разъясняем </w:t>
      </w:r>
      <w:r w:rsidR="009E5C68">
        <w:t>подзащитному</w:t>
      </w:r>
      <w:r>
        <w:t xml:space="preserve"> что</w:t>
      </w:r>
      <w:r w:rsidR="0020556B">
        <w:t xml:space="preserve"> он или родственники вправе заключить соглашение с адвокатом</w:t>
      </w:r>
      <w:r>
        <w:t>, что у него есть право уведомить родственников в течении 12 часов с момента задержания (узнаем, предоставлено ли ему это право).</w:t>
      </w:r>
    </w:p>
    <w:p w14:paraId="32EAD913" w14:textId="0D2A5099" w:rsidR="005C6BFE" w:rsidRDefault="005C6BFE" w:rsidP="00602A40">
      <w:pPr>
        <w:pStyle w:val="a7"/>
        <w:numPr>
          <w:ilvl w:val="0"/>
          <w:numId w:val="1"/>
        </w:numPr>
        <w:jc w:val="both"/>
      </w:pPr>
      <w:r w:rsidRPr="005C6BFE">
        <w:t xml:space="preserve">Разъясняем, что </w:t>
      </w:r>
      <w:r w:rsidR="00602A40">
        <w:t xml:space="preserve">подзащитному </w:t>
      </w:r>
      <w:r w:rsidRPr="005C6BFE">
        <w:t>нужно настаивать на своем праве связаться и уведомить родственников в течении 12 часов</w:t>
      </w:r>
      <w:r w:rsidR="00FC24FC">
        <w:t xml:space="preserve"> (в соответствии с ч.</w:t>
      </w:r>
      <w:r w:rsidR="00602A40">
        <w:t xml:space="preserve"> </w:t>
      </w:r>
      <w:r w:rsidR="00FC24FC">
        <w:t>1 ст. 96 УПК РФ)</w:t>
      </w:r>
      <w:r w:rsidRPr="005C6BFE">
        <w:t xml:space="preserve"> с момента задержания и на своем праве пригласить защитника по </w:t>
      </w:r>
      <w:r>
        <w:t>соглашению</w:t>
      </w:r>
      <w:r w:rsidRPr="005C6BFE">
        <w:t xml:space="preserve"> в течении 24 часов с момента задержания.</w:t>
      </w:r>
      <w:r w:rsidR="0095772B">
        <w:t xml:space="preserve"> </w:t>
      </w:r>
    </w:p>
    <w:p w14:paraId="46BDD42C" w14:textId="5BD610C9" w:rsidR="0020556B" w:rsidRDefault="0095772B" w:rsidP="00602A40">
      <w:pPr>
        <w:pStyle w:val="a7"/>
        <w:numPr>
          <w:ilvl w:val="0"/>
          <w:numId w:val="1"/>
        </w:numPr>
        <w:jc w:val="both"/>
      </w:pPr>
      <w:r>
        <w:t xml:space="preserve">Если </w:t>
      </w:r>
      <w:r w:rsidR="00602A40">
        <w:t>подзащитный</w:t>
      </w:r>
      <w:r>
        <w:t xml:space="preserve"> не возражает и готов дать контакты </w:t>
      </w:r>
      <w:r w:rsidR="007314AD">
        <w:t>родственников,</w:t>
      </w:r>
      <w:r>
        <w:t xml:space="preserve"> то берем их и сообщаем им </w:t>
      </w:r>
      <w:r w:rsidR="007314AD">
        <w:t xml:space="preserve">(по телефону, но лучше в мессенджерах) </w:t>
      </w:r>
      <w:r>
        <w:t>где находится их родственник, в чем его подозревают/обвиняют.</w:t>
      </w:r>
    </w:p>
    <w:p w14:paraId="781377BE" w14:textId="0B083E71" w:rsidR="00F15CA8" w:rsidRDefault="0020556B" w:rsidP="00602A40">
      <w:pPr>
        <w:pStyle w:val="a7"/>
        <w:numPr>
          <w:ilvl w:val="0"/>
          <w:numId w:val="1"/>
        </w:numPr>
        <w:jc w:val="both"/>
      </w:pPr>
      <w:r>
        <w:t xml:space="preserve">В ходе конфиденциальной беседы с подзащитным </w:t>
      </w:r>
      <w:r w:rsidR="007314AD">
        <w:t>заполняем опросный лист</w:t>
      </w:r>
      <w:r w:rsidR="00F15CA8">
        <w:t xml:space="preserve"> (</w:t>
      </w:r>
      <w:r w:rsidR="00602A40">
        <w:t xml:space="preserve">обязательно </w:t>
      </w:r>
      <w:r w:rsidR="00F15CA8">
        <w:t>хранится в адвокатском досье)</w:t>
      </w:r>
      <w:r w:rsidR="007314AD">
        <w:t>. Вырабатываем линию защиты.</w:t>
      </w:r>
      <w:r w:rsidR="00F15CA8" w:rsidRPr="00F15CA8">
        <w:t xml:space="preserve"> В случае признания подзащитным вины защитнику следует разъяснить подзащитному правовые последствия такого признания, а также по возможности убедиться, что признание вины совершается добровольно и не является самооговором.</w:t>
      </w:r>
    </w:p>
    <w:p w14:paraId="13A760BB" w14:textId="77777777" w:rsidR="0015689E" w:rsidRDefault="00F15CA8" w:rsidP="00602A40">
      <w:pPr>
        <w:pStyle w:val="a7"/>
        <w:numPr>
          <w:ilvl w:val="0"/>
          <w:numId w:val="1"/>
        </w:numPr>
        <w:jc w:val="both"/>
      </w:pPr>
      <w:r>
        <w:t>В</w:t>
      </w:r>
      <w:r w:rsidRPr="00F15CA8">
        <w:t xml:space="preserve"> случае вынужденного определения позиции по делу в отсутствие возможности ее предварительного согласования с подзащитным исходит из принципа презумпции невиновности подзащитного и согласовывает с ним такую позицию при первой возможности.</w:t>
      </w:r>
    </w:p>
    <w:p w14:paraId="29B5F342" w14:textId="77777777" w:rsidR="0015689E" w:rsidRDefault="0015689E" w:rsidP="00602A40">
      <w:pPr>
        <w:pStyle w:val="a7"/>
        <w:numPr>
          <w:ilvl w:val="0"/>
          <w:numId w:val="1"/>
        </w:numPr>
        <w:jc w:val="both"/>
      </w:pPr>
      <w:r>
        <w:t>В процессе осуществления защиты адвокат:</w:t>
      </w:r>
    </w:p>
    <w:p w14:paraId="4441F5D4" w14:textId="77777777" w:rsidR="0015689E" w:rsidRDefault="0015689E" w:rsidP="00602A40">
      <w:pPr>
        <w:pStyle w:val="a7"/>
        <w:jc w:val="both"/>
      </w:pPr>
      <w:r>
        <w:t>а) консультирует подзащитного и разъясняет ему процессуальные права и обязанности, применяемые по делу нормы материального и процессуального права;</w:t>
      </w:r>
    </w:p>
    <w:p w14:paraId="3180B177" w14:textId="77777777" w:rsidR="0015689E" w:rsidRDefault="0015689E" w:rsidP="00602A40">
      <w:pPr>
        <w:pStyle w:val="a7"/>
        <w:jc w:val="both"/>
      </w:pPr>
      <w:r>
        <w:t>б) оказывает подзащитному помощь в ознакомлении с материалами дела, в написании ходатайств, жалоб и иных процессуальных документов или готовит их самостоятельно;</w:t>
      </w:r>
    </w:p>
    <w:p w14:paraId="12DADF04" w14:textId="541E7A12" w:rsidR="0015689E" w:rsidRDefault="0015689E" w:rsidP="00602A40">
      <w:pPr>
        <w:pStyle w:val="a7"/>
        <w:jc w:val="both"/>
      </w:pPr>
      <w:r>
        <w:lastRenderedPageBreak/>
        <w:t>в) использует иные средства и способы защиты, не запрещенные законодательством.</w:t>
      </w:r>
    </w:p>
    <w:p w14:paraId="53DBDAA1" w14:textId="56FCD167" w:rsidR="0015689E" w:rsidRDefault="0015689E" w:rsidP="00602A40">
      <w:pPr>
        <w:pStyle w:val="a7"/>
        <w:numPr>
          <w:ilvl w:val="0"/>
          <w:numId w:val="1"/>
        </w:numPr>
        <w:jc w:val="both"/>
      </w:pPr>
      <w:r w:rsidRPr="0015689E">
        <w:t>Защитник должен знакомиться с протоколами процессуальных действий, проводимых с его участием, на всех стадиях уголовного процесса и при необходимости приносить на них замечания.</w:t>
      </w:r>
    </w:p>
    <w:p w14:paraId="2755D0D7" w14:textId="3EF0F400" w:rsidR="00F15CA8" w:rsidRDefault="0015689E" w:rsidP="00602A40">
      <w:pPr>
        <w:pStyle w:val="a7"/>
        <w:numPr>
          <w:ilvl w:val="0"/>
          <w:numId w:val="1"/>
        </w:numPr>
        <w:jc w:val="both"/>
      </w:pPr>
      <w:r>
        <w:t>Адвокат по просьбе подзащитного или по собственной инициативе при наличии к тому оснований обжалует задержание</w:t>
      </w:r>
      <w:r w:rsidR="0015575E">
        <w:t xml:space="preserve"> подзащитному</w:t>
      </w:r>
      <w:r>
        <w:t>, избрание ему меры пресечения, продление срока содержания под стражей или срока домашнего ареста, применение к подзащитному иных мер процессуального принуждения, другие решения и действия (бездействие), нарушающие права и законные интересы подзащитного.</w:t>
      </w:r>
      <w:r w:rsidR="007314AD">
        <w:t xml:space="preserve"> </w:t>
      </w:r>
      <w:r w:rsidR="001C7F34">
        <w:t>Обжаловать – наша обязанность! Подзащитный может письменно запретить нам это.</w:t>
      </w:r>
    </w:p>
    <w:p w14:paraId="22A20ADF" w14:textId="5C65F75E" w:rsidR="0015689E" w:rsidRDefault="007314AD" w:rsidP="00602A40">
      <w:pPr>
        <w:pStyle w:val="a7"/>
        <w:numPr>
          <w:ilvl w:val="0"/>
          <w:numId w:val="1"/>
        </w:numPr>
        <w:jc w:val="both"/>
      </w:pPr>
      <w:r>
        <w:t xml:space="preserve">Выясняем нужна ли подзащитному медпомощь. Выясняем момент фактического задержания, есть ли у него защитник по назначению или по соглашению, согласен ли он на защиту по назначению защитником </w:t>
      </w:r>
      <w:r w:rsidR="001C7F34">
        <w:t>таким – то (вами).</w:t>
      </w:r>
      <w:r>
        <w:t xml:space="preserve"> Выясняем у него отношение к подозрению, к предъявленному обвинению. Выясняем нужен ли ему переводчик.</w:t>
      </w:r>
      <w:r w:rsidR="003C5D4C">
        <w:t xml:space="preserve"> </w:t>
      </w:r>
      <w:r>
        <w:t xml:space="preserve">Выясняем </w:t>
      </w:r>
      <w:r w:rsidR="0020556B">
        <w:t>наличие фактического места жительства, регистрации,</w:t>
      </w:r>
      <w:r>
        <w:t xml:space="preserve"> </w:t>
      </w:r>
      <w:r w:rsidR="0020556B">
        <w:t>официального/неофициального места работы и иного постоянного источника дохода,</w:t>
      </w:r>
      <w:r>
        <w:t xml:space="preserve"> </w:t>
      </w:r>
      <w:r w:rsidR="0020556B">
        <w:t>наличие на иждивении детей, иных лиц,</w:t>
      </w:r>
      <w:r>
        <w:t xml:space="preserve"> </w:t>
      </w:r>
      <w:r w:rsidR="0020556B">
        <w:t>наличие тяжких и иных заболеваний (возможно препятствующих содержанию под стражей), обстоятельства задержания,</w:t>
      </w:r>
      <w:r>
        <w:t xml:space="preserve"> </w:t>
      </w:r>
      <w:r w:rsidR="0020556B">
        <w:t>кто участвовал в задержании,</w:t>
      </w:r>
      <w:r>
        <w:t xml:space="preserve"> </w:t>
      </w:r>
      <w:r w:rsidR="0020556B">
        <w:t>примен</w:t>
      </w:r>
      <w:r>
        <w:t>ялись ли</w:t>
      </w:r>
      <w:r w:rsidR="0020556B">
        <w:t xml:space="preserve"> к задержанному спецсредств</w:t>
      </w:r>
      <w:r>
        <w:t>а</w:t>
      </w:r>
      <w:r w:rsidR="0020556B">
        <w:t xml:space="preserve">, время </w:t>
      </w:r>
      <w:r>
        <w:t xml:space="preserve">их </w:t>
      </w:r>
      <w:r w:rsidR="0020556B">
        <w:t>применения (например, наручников).</w:t>
      </w:r>
    </w:p>
    <w:p w14:paraId="3171BC56" w14:textId="16233A29" w:rsidR="005C6BFE" w:rsidRPr="005C6BFE" w:rsidRDefault="005C6BFE" w:rsidP="00602A40">
      <w:pPr>
        <w:ind w:left="360"/>
        <w:jc w:val="both"/>
        <w:rPr>
          <w:b/>
          <w:bCs/>
        </w:rPr>
      </w:pPr>
      <w:r w:rsidRPr="005C6BFE">
        <w:rPr>
          <w:b/>
          <w:bCs/>
        </w:rPr>
        <w:t>Отказ подзащитного от защитника по назначению</w:t>
      </w:r>
      <w:r w:rsidR="0020556B" w:rsidRPr="005C6BFE">
        <w:rPr>
          <w:b/>
          <w:bCs/>
        </w:rPr>
        <w:t xml:space="preserve"> </w:t>
      </w:r>
    </w:p>
    <w:p w14:paraId="45751B86" w14:textId="0F9DEDD7" w:rsidR="005C6BFE" w:rsidRDefault="00C61B77" w:rsidP="00602A40">
      <w:pPr>
        <w:pStyle w:val="a7"/>
        <w:numPr>
          <w:ilvl w:val="0"/>
          <w:numId w:val="1"/>
        </w:numPr>
        <w:jc w:val="both"/>
      </w:pPr>
      <w:r>
        <w:t>Если</w:t>
      </w:r>
      <w:r w:rsidR="004F1EA0" w:rsidRPr="004F1EA0">
        <w:t xml:space="preserve"> </w:t>
      </w:r>
      <w:r w:rsidR="00337DA2">
        <w:t xml:space="preserve">подзащитный </w:t>
      </w:r>
      <w:r w:rsidR="004F1EA0" w:rsidRPr="006F52AD">
        <w:rPr>
          <w:b/>
          <w:bCs/>
        </w:rPr>
        <w:t>против участия защитника по назначению</w:t>
      </w:r>
      <w:r w:rsidR="004F1EA0" w:rsidRPr="004F1EA0">
        <w:t xml:space="preserve"> </w:t>
      </w:r>
      <w:bookmarkStart w:id="1" w:name="_Hlk198633667"/>
      <w:r w:rsidR="001C7F34">
        <w:t>такого – то (вас)</w:t>
      </w:r>
      <w:bookmarkEnd w:id="1"/>
      <w:r w:rsidR="0015575E">
        <w:t>, то…</w:t>
      </w:r>
    </w:p>
    <w:p w14:paraId="61D17D25" w14:textId="43275A7E" w:rsidR="005F4684" w:rsidRDefault="005F4684" w:rsidP="00602A40">
      <w:pPr>
        <w:pStyle w:val="a7"/>
        <w:jc w:val="both"/>
      </w:pPr>
      <w:r>
        <w:t xml:space="preserve">- Помогаем подзащитному написать ходатайство (даем бланк и лист с грамотными формулировками) об отказе защитника по назначению </w:t>
      </w:r>
      <w:r w:rsidR="001C7F34" w:rsidRPr="001C7F34">
        <w:t>такого – то (вас)</w:t>
      </w:r>
      <w:r w:rsidR="001C7F34">
        <w:t xml:space="preserve">. </w:t>
      </w:r>
      <w:r>
        <w:t>На нем делаем запись – «Поддерживаю ходатайство своего подзащитного, прошу рассмотреть ходатайство незамедлительно» (указываем число, время, подписываем).</w:t>
      </w:r>
    </w:p>
    <w:p w14:paraId="3CBAE1B0" w14:textId="77777777" w:rsidR="005F4684" w:rsidRDefault="005F4684" w:rsidP="00602A40">
      <w:pPr>
        <w:pStyle w:val="a7"/>
        <w:jc w:val="both"/>
      </w:pPr>
      <w:r>
        <w:t>- Ждем, когда следователь вынесет постановление, удовлетворит или нет ходатайство подзащитного. Если удовлетворяет, то берем копию постановления и уходим.</w:t>
      </w:r>
    </w:p>
    <w:p w14:paraId="4E26B18E" w14:textId="0E28685E" w:rsidR="009D1BF9" w:rsidRDefault="009D1BF9" w:rsidP="00602A40">
      <w:pPr>
        <w:pStyle w:val="a7"/>
        <w:jc w:val="both"/>
      </w:pPr>
      <w:r w:rsidRPr="009D1BF9">
        <w:t>- Адвокат не вправе после заявления ходатайства подзащитным об отказе от него осуществлять защиту до вынесения следователем постановления о рассмотрении ходатайства.</w:t>
      </w:r>
    </w:p>
    <w:p w14:paraId="6870F055" w14:textId="77777777" w:rsidR="005F4684" w:rsidRDefault="005F4684" w:rsidP="00602A40">
      <w:pPr>
        <w:pStyle w:val="a7"/>
        <w:jc w:val="both"/>
      </w:pPr>
      <w:r>
        <w:t xml:space="preserve">- Если следователь не рассматривает ходатайство подзащитного, игнорирует, то подаем ходатайство от себя о рассмотрении ходатайства подзащитного. </w:t>
      </w:r>
    </w:p>
    <w:p w14:paraId="2A3F41D2" w14:textId="3288A786" w:rsidR="00C61B77" w:rsidRDefault="005F4684" w:rsidP="00602A40">
      <w:pPr>
        <w:pStyle w:val="a7"/>
        <w:jc w:val="both"/>
      </w:pPr>
      <w:r>
        <w:t xml:space="preserve">- Если следователь не рассматривает ходатайства, то подаем заявление об отказе вступления в дело, уходим, подаем жалобу в порядке ст. 124 УПК РФ дежурному прокурору (обжалуем бездействие следователя), уведомляем сообщением АПМ.  </w:t>
      </w:r>
    </w:p>
    <w:p w14:paraId="22A213DC" w14:textId="1D826F07" w:rsidR="004F1EA0" w:rsidRDefault="00DD5032" w:rsidP="0015575E">
      <w:pPr>
        <w:pStyle w:val="a7"/>
        <w:numPr>
          <w:ilvl w:val="0"/>
          <w:numId w:val="1"/>
        </w:numPr>
        <w:jc w:val="both"/>
      </w:pPr>
      <w:r>
        <w:t>Отказ от защитника по назначения не обязателен для следователя согласно ч.</w:t>
      </w:r>
      <w:r w:rsidR="00FC24FC">
        <w:t xml:space="preserve"> </w:t>
      </w:r>
      <w:r>
        <w:t xml:space="preserve">2 ст. 52 УПК РФ. В случае отказа </w:t>
      </w:r>
      <w:r w:rsidR="008F39D1">
        <w:t>(</w:t>
      </w:r>
      <w:r w:rsidR="009D1BF9">
        <w:t xml:space="preserve">т.е. при </w:t>
      </w:r>
      <w:r w:rsidR="008F39D1">
        <w:t xml:space="preserve">вынесении </w:t>
      </w:r>
      <w:r w:rsidR="009D1BF9">
        <w:t xml:space="preserve">об этом </w:t>
      </w:r>
      <w:r w:rsidR="008F39D1">
        <w:t xml:space="preserve">постановления) </w:t>
      </w:r>
      <w:r>
        <w:t xml:space="preserve">в </w:t>
      </w:r>
      <w:r>
        <w:lastRenderedPageBreak/>
        <w:t xml:space="preserve">удовлетворении ходатайства подзащитного </w:t>
      </w:r>
      <w:r w:rsidR="008F39D1">
        <w:t>адвокат не может выйти из дела, но обязан в протоколе отметить нарушения норм УПК РФ и помочь подзащитному составить жалобу на следователя в связи с нарушением права на защиту.</w:t>
      </w:r>
      <w:r w:rsidR="0015575E">
        <w:t xml:space="preserve"> </w:t>
      </w:r>
      <w:r w:rsidR="008F39D1">
        <w:t xml:space="preserve">Бездействие адвоката будет считаться нарушением </w:t>
      </w:r>
      <w:proofErr w:type="spellStart"/>
      <w:r w:rsidR="008F39D1">
        <w:t>пп</w:t>
      </w:r>
      <w:proofErr w:type="spellEnd"/>
      <w:r w:rsidR="008F39D1">
        <w:t>.</w:t>
      </w:r>
      <w:r w:rsidR="00FC24FC">
        <w:t xml:space="preserve"> </w:t>
      </w:r>
      <w:r w:rsidR="008F39D1">
        <w:t>1 п. 1 ст. 7 ФЗ «Об адвокатской деятельности и адвокатуре в РФ», п.</w:t>
      </w:r>
      <w:r w:rsidR="00FC24FC">
        <w:t xml:space="preserve"> </w:t>
      </w:r>
      <w:r w:rsidR="008F39D1">
        <w:t>1 ст. 8 и ч.</w:t>
      </w:r>
      <w:r w:rsidR="00FC24FC">
        <w:t xml:space="preserve"> </w:t>
      </w:r>
      <w:r w:rsidR="008F39D1">
        <w:t xml:space="preserve">1 ст. 12 КПЭА. </w:t>
      </w:r>
    </w:p>
    <w:p w14:paraId="124AA937" w14:textId="24A680A6" w:rsidR="005C6BFE" w:rsidRPr="006F52AD" w:rsidRDefault="005C6BFE" w:rsidP="00602A40">
      <w:pPr>
        <w:ind w:left="360"/>
        <w:jc w:val="both"/>
        <w:rPr>
          <w:u w:val="single"/>
        </w:rPr>
      </w:pPr>
      <w:r w:rsidRPr="006F52AD">
        <w:rPr>
          <w:b/>
          <w:bCs/>
          <w:u w:val="single"/>
        </w:rPr>
        <w:t>«Двойная защита»</w:t>
      </w:r>
    </w:p>
    <w:p w14:paraId="50171C23" w14:textId="41134943" w:rsidR="00AE42CE" w:rsidRDefault="0015575E" w:rsidP="00602A40">
      <w:pPr>
        <w:pStyle w:val="a7"/>
        <w:numPr>
          <w:ilvl w:val="0"/>
          <w:numId w:val="1"/>
        </w:numPr>
        <w:jc w:val="both"/>
      </w:pPr>
      <w:r w:rsidRPr="006F52AD">
        <w:rPr>
          <w:b/>
          <w:bCs/>
        </w:rPr>
        <w:t>В</w:t>
      </w:r>
      <w:r w:rsidR="005C6BFE" w:rsidRPr="006F52AD">
        <w:rPr>
          <w:b/>
          <w:bCs/>
        </w:rPr>
        <w:t xml:space="preserve"> деле есть защитник</w:t>
      </w:r>
      <w:r w:rsidR="005C6BFE">
        <w:t xml:space="preserve"> по назначению или по соглашению. </w:t>
      </w:r>
      <w:bookmarkStart w:id="2" w:name="_Hlk191487068"/>
      <w:r w:rsidR="005C6BFE" w:rsidRPr="006F52AD">
        <w:rPr>
          <w:b/>
          <w:bCs/>
        </w:rPr>
        <w:t>Подзащитный возражает против участия защитника по назначению</w:t>
      </w:r>
      <w:r w:rsidR="005C6BFE">
        <w:t xml:space="preserve"> </w:t>
      </w:r>
      <w:r w:rsidR="0009139F" w:rsidRPr="0009139F">
        <w:t>такого – то (вас)</w:t>
      </w:r>
      <w:r w:rsidR="005C6BFE">
        <w:t>.</w:t>
      </w:r>
      <w:r w:rsidR="00AE42CE" w:rsidRPr="00AE42CE">
        <w:t xml:space="preserve"> </w:t>
      </w:r>
      <w:bookmarkEnd w:id="2"/>
      <w:r w:rsidR="00AE42CE" w:rsidRPr="00AE42CE">
        <w:t>При наличии сведений об имеющихся защитниках в настоящий момент либо от которых уже отказались, то обязательно пытаемся с ними связаться (звоним, если не берут трубку, то пишем сообщение в мессенджерах с просьбой выйти на связь). Данные защитников берем у подзащитного либо из ордеров в материалах дела.</w:t>
      </w:r>
    </w:p>
    <w:p w14:paraId="63023581" w14:textId="32B1B646" w:rsidR="005C6BFE" w:rsidRDefault="005C6BFE" w:rsidP="00602A40">
      <w:pPr>
        <w:pStyle w:val="a7"/>
        <w:jc w:val="both"/>
      </w:pPr>
      <w:bookmarkStart w:id="3" w:name="_Hlk191487009"/>
      <w:r>
        <w:t>- Помогаем подзащитному написать ходатайство (даем бланк</w:t>
      </w:r>
      <w:r w:rsidR="00C61B77">
        <w:t xml:space="preserve"> и лист с грамотными формулировками</w:t>
      </w:r>
      <w:r>
        <w:t xml:space="preserve">) об отказе защитника по назначению </w:t>
      </w:r>
      <w:r w:rsidR="0009139F" w:rsidRPr="0009139F">
        <w:t>такого – то (вас)</w:t>
      </w:r>
      <w:r>
        <w:t>.</w:t>
      </w:r>
      <w:r w:rsidR="00C61B77">
        <w:t xml:space="preserve"> На нем делаем запись – «Поддерживаю ходатайство своего подзащитного, прошу рассмотреть ходатайство незамедлительно» (указываем число, время, подписываем).</w:t>
      </w:r>
    </w:p>
    <w:p w14:paraId="37657A39" w14:textId="707BDE5D" w:rsidR="009D1BF9" w:rsidRDefault="009D1BF9" w:rsidP="00602A40">
      <w:pPr>
        <w:pStyle w:val="a7"/>
        <w:jc w:val="both"/>
      </w:pPr>
      <w:r w:rsidRPr="009D1BF9">
        <w:t>- Адвокат не вправе после заявления ходатайства подзащитным об отказе от него осуществлять защиту до вынесения следователем постановления о рассмотрении ходатайства.</w:t>
      </w:r>
    </w:p>
    <w:p w14:paraId="4E8A7B83" w14:textId="4C833E19" w:rsidR="005C6BFE" w:rsidRDefault="005C6BFE" w:rsidP="00602A40">
      <w:pPr>
        <w:pStyle w:val="a7"/>
        <w:jc w:val="both"/>
      </w:pPr>
      <w:r>
        <w:t>- Ждем, когда следователь вынесет постановление, удовлетворит или нет ходатайство подзащитного. Если удовлетворяет, то берем копию постановления и уходим.</w:t>
      </w:r>
    </w:p>
    <w:p w14:paraId="1641DAE5" w14:textId="6EEE1829" w:rsidR="00C61B77" w:rsidRDefault="005C6BFE" w:rsidP="00602A40">
      <w:pPr>
        <w:pStyle w:val="a7"/>
        <w:jc w:val="both"/>
      </w:pPr>
      <w:r>
        <w:t xml:space="preserve">- </w:t>
      </w:r>
      <w:r w:rsidR="00C61B77">
        <w:t xml:space="preserve">Если следователь не рассматривает ходатайство подзащитного, игнорирует, то подаем ходатайство от себя о рассмотрении ходатайства подзащитного. </w:t>
      </w:r>
    </w:p>
    <w:p w14:paraId="23A9D21A" w14:textId="1A16D778" w:rsidR="005C6BFE" w:rsidRDefault="00C61B77" w:rsidP="00602A40">
      <w:pPr>
        <w:pStyle w:val="a7"/>
        <w:jc w:val="both"/>
      </w:pPr>
      <w:r>
        <w:t xml:space="preserve">- Если следователь не рассматривает ходатайства, то </w:t>
      </w:r>
      <w:r w:rsidR="00500C8C">
        <w:t xml:space="preserve">подаем заявление об отказе вступления в дело, </w:t>
      </w:r>
      <w:r>
        <w:t xml:space="preserve">уходим, подаем жалобу в порядке ст. 124 УПК РФ дежурному прокурору (обжалуем бездействие следователя), уведомляем сообщением АПМ.  </w:t>
      </w:r>
    </w:p>
    <w:bookmarkEnd w:id="3"/>
    <w:p w14:paraId="1010C84F" w14:textId="229A60CC" w:rsidR="00C61B77" w:rsidRDefault="002E7719" w:rsidP="00602A40">
      <w:pPr>
        <w:pStyle w:val="a7"/>
        <w:numPr>
          <w:ilvl w:val="0"/>
          <w:numId w:val="1"/>
        </w:numPr>
        <w:jc w:val="both"/>
      </w:pPr>
      <w:r w:rsidRPr="006F52AD">
        <w:rPr>
          <w:b/>
          <w:bCs/>
        </w:rPr>
        <w:t>В</w:t>
      </w:r>
      <w:r w:rsidR="00C61B77" w:rsidRPr="006F52AD">
        <w:rPr>
          <w:b/>
          <w:bCs/>
        </w:rPr>
        <w:t xml:space="preserve"> деле есть защитник</w:t>
      </w:r>
      <w:r w:rsidR="00C61B77" w:rsidRPr="00C61B77">
        <w:t xml:space="preserve"> по назначению или по соглашению. </w:t>
      </w:r>
      <w:r w:rsidR="00C61B77" w:rsidRPr="006F52AD">
        <w:rPr>
          <w:b/>
          <w:bCs/>
        </w:rPr>
        <w:t>Подзащитный не возражает против участия защитника по назначению</w:t>
      </w:r>
      <w:r w:rsidR="00C61B77" w:rsidRPr="00C61B77">
        <w:t xml:space="preserve"> </w:t>
      </w:r>
      <w:r w:rsidR="0009139F" w:rsidRPr="0009139F">
        <w:t>такого – то (вас)</w:t>
      </w:r>
      <w:r w:rsidR="00C61B77">
        <w:t>.</w:t>
      </w:r>
    </w:p>
    <w:p w14:paraId="08DB6052" w14:textId="73ECDF61" w:rsidR="00C61B77" w:rsidRDefault="00C61B77" w:rsidP="00602A40">
      <w:pPr>
        <w:pStyle w:val="a7"/>
        <w:jc w:val="both"/>
      </w:pPr>
      <w:bookmarkStart w:id="4" w:name="_Hlk191487270"/>
      <w:r>
        <w:t xml:space="preserve">- Подзащитный пишет заявление об отказе от защитников, имеющихся у него ранее, пишет, что желает, чтобы его защиту осуществлял защитник </w:t>
      </w:r>
      <w:r w:rsidR="0009139F" w:rsidRPr="0009139F">
        <w:t>тако</w:t>
      </w:r>
      <w:r w:rsidR="0009139F">
        <w:t>й</w:t>
      </w:r>
      <w:r w:rsidR="0009139F" w:rsidRPr="0009139F">
        <w:t xml:space="preserve"> – то (в</w:t>
      </w:r>
      <w:r w:rsidR="0009139F">
        <w:t>ы</w:t>
      </w:r>
      <w:r w:rsidR="0009139F" w:rsidRPr="0009139F">
        <w:t>)</w:t>
      </w:r>
      <w:r>
        <w:t>.</w:t>
      </w:r>
    </w:p>
    <w:p w14:paraId="641A24A7" w14:textId="75068BFE" w:rsidR="00C61B77" w:rsidRDefault="00C61B77" w:rsidP="00602A40">
      <w:pPr>
        <w:pStyle w:val="a7"/>
        <w:jc w:val="both"/>
      </w:pPr>
      <w:r>
        <w:t>- Следователь рассматривает заявление подзащитного, удовлетворяет его, выносит соответствующее постановление.</w:t>
      </w:r>
    </w:p>
    <w:p w14:paraId="4DD08A8C" w14:textId="64AF927B" w:rsidR="004F1EA0" w:rsidRDefault="00C61B77" w:rsidP="00602A40">
      <w:pPr>
        <w:pStyle w:val="a7"/>
        <w:jc w:val="both"/>
      </w:pPr>
      <w:r>
        <w:t>- Берем копию постановления, осуществляем защиту далее.</w:t>
      </w:r>
    </w:p>
    <w:bookmarkEnd w:id="4"/>
    <w:p w14:paraId="19C025AF" w14:textId="6C09C4D2" w:rsidR="004F1EA0" w:rsidRPr="006F52AD" w:rsidRDefault="004F1EA0" w:rsidP="00602A40">
      <w:pPr>
        <w:pStyle w:val="a7"/>
        <w:jc w:val="both"/>
        <w:rPr>
          <w:b/>
          <w:bCs/>
          <w:u w:val="single"/>
        </w:rPr>
      </w:pPr>
      <w:r w:rsidRPr="006F52AD">
        <w:rPr>
          <w:b/>
          <w:bCs/>
          <w:u w:val="single"/>
        </w:rPr>
        <w:t>«Правило 5 суток»</w:t>
      </w:r>
    </w:p>
    <w:p w14:paraId="00673524" w14:textId="5220F8FD" w:rsidR="00C61B77" w:rsidRDefault="004F1EA0" w:rsidP="00602A40">
      <w:pPr>
        <w:pStyle w:val="a7"/>
        <w:numPr>
          <w:ilvl w:val="0"/>
          <w:numId w:val="1"/>
        </w:numPr>
        <w:jc w:val="both"/>
      </w:pPr>
      <w:r w:rsidRPr="006F52AD">
        <w:rPr>
          <w:b/>
          <w:bCs/>
        </w:rPr>
        <w:t>В деле есть защитники</w:t>
      </w:r>
      <w:r>
        <w:t xml:space="preserve"> по назначению или по соглашению. </w:t>
      </w:r>
      <w:r w:rsidRPr="006F52AD">
        <w:rPr>
          <w:b/>
          <w:bCs/>
        </w:rPr>
        <w:t>Проверяем наличие уведомления защитников</w:t>
      </w:r>
      <w:r>
        <w:t xml:space="preserve"> (в т.ч. проверяем даты уведомления, адреса уведомления, сверяем адреса с адресами из ордеров защитников) </w:t>
      </w:r>
      <w:r w:rsidRPr="006F52AD">
        <w:rPr>
          <w:b/>
          <w:bCs/>
        </w:rPr>
        <w:t>за 5 суток до проведения следственного действия</w:t>
      </w:r>
      <w:r>
        <w:t>.</w:t>
      </w:r>
      <w:r w:rsidR="00AE42CE">
        <w:t xml:space="preserve"> </w:t>
      </w:r>
      <w:bookmarkStart w:id="5" w:name="_Hlk191486906"/>
      <w:r w:rsidR="00AE42CE">
        <w:t xml:space="preserve">При наличии сведений об имеющихся защитниках в настоящий момент либо от которых уже отказались, обязательно </w:t>
      </w:r>
      <w:r w:rsidR="00AE42CE" w:rsidRPr="006F52AD">
        <w:rPr>
          <w:b/>
          <w:bCs/>
        </w:rPr>
        <w:t>пытаемся с ними связаться</w:t>
      </w:r>
      <w:r w:rsidR="00AE42CE">
        <w:t xml:space="preserve"> (звоним, если не берут трубку, то пишем сообщение в </w:t>
      </w:r>
      <w:r w:rsidR="00AE42CE">
        <w:lastRenderedPageBreak/>
        <w:t>мессенджерах с просьбой выйти на связь). Данные защитников берем у подзащитного либо из ордеров в материалах дела.</w:t>
      </w:r>
      <w:bookmarkEnd w:id="5"/>
    </w:p>
    <w:p w14:paraId="033D41C2" w14:textId="14A904BB" w:rsidR="00071A29" w:rsidRDefault="00071A29" w:rsidP="00602A40">
      <w:pPr>
        <w:pStyle w:val="a7"/>
        <w:numPr>
          <w:ilvl w:val="0"/>
          <w:numId w:val="1"/>
        </w:numPr>
        <w:jc w:val="both"/>
      </w:pPr>
      <w:r>
        <w:t xml:space="preserve">На данный момент доказательства такого уведомления могут быть разного вида. Например, имеющаяся у должностного лица переписка в мессенджере, телефонограмма, личная запись предыдущего адвоката о своем уведомлении и т.д. Но, учитывая, что нет никакой нормативной регламентации заверения такого уведомления, необходимо исходить из того, что у защитника по назначению должна быть презумпция неуведомления. Таким образом, после вступления в дело </w:t>
      </w:r>
      <w:r w:rsidRPr="006F52AD">
        <w:rPr>
          <w:b/>
          <w:bCs/>
        </w:rPr>
        <w:t>защитник по назначению обязательно должен получить от инициатора заявки доказательства, подтверждающие то, что предыдущий защитник был уведомлен надлежащим образом</w:t>
      </w:r>
      <w:r>
        <w:t xml:space="preserve">. </w:t>
      </w:r>
      <w:r w:rsidRPr="006F52AD">
        <w:rPr>
          <w:b/>
          <w:bCs/>
        </w:rPr>
        <w:t>Само такое уведомление должно отвечать требованиям верифицируемости</w:t>
      </w:r>
      <w:r>
        <w:t xml:space="preserve"> (т.е. можно понять, кто его направил, кто его подписал) и заблаговременности (т.е. за 5 суток). </w:t>
      </w:r>
      <w:r w:rsidR="002E7719">
        <w:t>П</w:t>
      </w:r>
      <w:r>
        <w:t>редыдущий защитник должен быть с ним ознакомлен (уведомление было вручено предыдущему защитнику лично или заблаговременно направлено ему по актуальным реквизитам).</w:t>
      </w:r>
      <w:r w:rsidRPr="00071A29">
        <w:t xml:space="preserve"> Если таких доказательств надлежащего уведомления предыдущего защитника нет, то нет и основания для участия защитника по назначению в процессуальном действии</w:t>
      </w:r>
      <w:r>
        <w:t>.</w:t>
      </w:r>
      <w:r w:rsidRPr="00071A29">
        <w:t xml:space="preserve"> В таком случае защитнику по назначению необходимо покинуть место производства процессуального действия, несмотря на то что его ордер остается в деле</w:t>
      </w:r>
      <w:r>
        <w:t>.</w:t>
      </w:r>
      <w:r w:rsidRPr="00071A29">
        <w:t xml:space="preserve"> В данном случае защитник по назначению фактически вступил для участия в дело, но не может продолжить свою деятельность, поскольку обнаружилось отсутствие правового основания для продолжения его участия</w:t>
      </w:r>
      <w:r>
        <w:t>.</w:t>
      </w:r>
    </w:p>
    <w:p w14:paraId="3B62E505" w14:textId="2FBC9A29" w:rsidR="004F1EA0" w:rsidRDefault="002E7719" w:rsidP="00602A40">
      <w:pPr>
        <w:pStyle w:val="a7"/>
        <w:numPr>
          <w:ilvl w:val="0"/>
          <w:numId w:val="1"/>
        </w:numPr>
        <w:jc w:val="both"/>
      </w:pPr>
      <w:r w:rsidRPr="006F52AD">
        <w:rPr>
          <w:b/>
          <w:bCs/>
        </w:rPr>
        <w:t>Н</w:t>
      </w:r>
      <w:r w:rsidR="004F1EA0" w:rsidRPr="006F52AD">
        <w:rPr>
          <w:b/>
          <w:bCs/>
        </w:rPr>
        <w:t>е прошло пять суток с момента уведомления, либо защитники не были уведомлены вовсе</w:t>
      </w:r>
      <w:r w:rsidR="00AE42CE">
        <w:t xml:space="preserve">. </w:t>
      </w:r>
      <w:r w:rsidR="00AE42CE" w:rsidRPr="006F52AD">
        <w:rPr>
          <w:b/>
          <w:bCs/>
        </w:rPr>
        <w:t>Подзащитный возражает против участия защитника по назначению</w:t>
      </w:r>
      <w:r w:rsidR="00AE42CE" w:rsidRPr="00AE42CE">
        <w:t xml:space="preserve"> </w:t>
      </w:r>
      <w:r w:rsidR="0009139F" w:rsidRPr="0009139F">
        <w:t>такого – то (вас)</w:t>
      </w:r>
      <w:r w:rsidR="00AE42CE" w:rsidRPr="00AE42CE">
        <w:t xml:space="preserve">. </w:t>
      </w:r>
      <w:r w:rsidR="004F1EA0">
        <w:t xml:space="preserve"> </w:t>
      </w:r>
    </w:p>
    <w:p w14:paraId="035AF8F7" w14:textId="1377F9B4" w:rsidR="00AE42CE" w:rsidRDefault="00AE42CE" w:rsidP="00602A40">
      <w:pPr>
        <w:pStyle w:val="a7"/>
        <w:jc w:val="both"/>
      </w:pPr>
      <w:r>
        <w:t xml:space="preserve">- Помогаем подзащитному написать ходатайство (даем бланк и лист с грамотными формулировками) об отказе защитника по назначению </w:t>
      </w:r>
      <w:r w:rsidR="0009139F" w:rsidRPr="0009139F">
        <w:t>такого – то (вас)</w:t>
      </w:r>
      <w:r>
        <w:t>. На нем делаем запись – «Поддерживаю ходатайство своего подзащитного, прошу рассмотреть ходатайство незамедлительно» (указываем число, время, подписываем).</w:t>
      </w:r>
    </w:p>
    <w:p w14:paraId="560AC5C8" w14:textId="034AFAF6" w:rsidR="009D1BF9" w:rsidRDefault="009D1BF9" w:rsidP="00602A40">
      <w:pPr>
        <w:pStyle w:val="a7"/>
        <w:jc w:val="both"/>
      </w:pPr>
      <w:r w:rsidRPr="009D1BF9">
        <w:t>- Адвокат не вправе после заявления ходатайства подзащитным об отказе от него осуществлять защиту до вынесения следователем постановления о рассмотрении ходатайства.</w:t>
      </w:r>
    </w:p>
    <w:p w14:paraId="540DBF19" w14:textId="77777777" w:rsidR="00AE42CE" w:rsidRDefault="00AE42CE" w:rsidP="00602A40">
      <w:pPr>
        <w:pStyle w:val="a7"/>
        <w:jc w:val="both"/>
      </w:pPr>
      <w:r>
        <w:t>- Ждем, когда следователь вынесет постановление, удовлетворит или нет ходатайство подзащитного. Если удовлетворяет, то берем копию постановления и уходим.</w:t>
      </w:r>
    </w:p>
    <w:p w14:paraId="2E68F1BB" w14:textId="77777777" w:rsidR="00AE42CE" w:rsidRDefault="00AE42CE" w:rsidP="00602A40">
      <w:pPr>
        <w:pStyle w:val="a7"/>
        <w:jc w:val="both"/>
      </w:pPr>
      <w:r>
        <w:t xml:space="preserve">- Если следователь не рассматривает ходатайство подзащитного, игнорирует, то подаем ходатайство от себя о рассмотрении ходатайства подзащитного. </w:t>
      </w:r>
    </w:p>
    <w:p w14:paraId="0F013C28" w14:textId="77777777" w:rsidR="001B7024" w:rsidRDefault="00AE42CE" w:rsidP="00602A40">
      <w:pPr>
        <w:pStyle w:val="a7"/>
        <w:jc w:val="both"/>
      </w:pPr>
      <w:r>
        <w:t xml:space="preserve">- Если следователь не рассматривает ходатайства, то </w:t>
      </w:r>
      <w:r w:rsidR="001B7024">
        <w:t>подаем заявление об отказе вступления в дело.</w:t>
      </w:r>
    </w:p>
    <w:p w14:paraId="0B0E7000" w14:textId="5910A623" w:rsidR="00AE42CE" w:rsidRDefault="001B7024" w:rsidP="00602A40">
      <w:pPr>
        <w:pStyle w:val="a7"/>
        <w:jc w:val="both"/>
      </w:pPr>
      <w:r>
        <w:t>- У</w:t>
      </w:r>
      <w:r w:rsidR="00AE42CE">
        <w:t xml:space="preserve">ходим, подаем жалобу в порядке ст. 124 УПК РФ дежурному прокурору (обжалуем бездействие следователя), уведомляем сообщением АПМ.  </w:t>
      </w:r>
    </w:p>
    <w:p w14:paraId="521807D8" w14:textId="05482E90" w:rsidR="001B7024" w:rsidRDefault="00C266EB" w:rsidP="00602A40">
      <w:pPr>
        <w:pStyle w:val="a7"/>
        <w:numPr>
          <w:ilvl w:val="0"/>
          <w:numId w:val="1"/>
        </w:numPr>
        <w:jc w:val="both"/>
      </w:pPr>
      <w:r w:rsidRPr="006F52AD">
        <w:rPr>
          <w:b/>
          <w:bCs/>
        </w:rPr>
        <w:lastRenderedPageBreak/>
        <w:t>Н</w:t>
      </w:r>
      <w:r w:rsidR="001B7024" w:rsidRPr="006F52AD">
        <w:rPr>
          <w:b/>
          <w:bCs/>
        </w:rPr>
        <w:t xml:space="preserve">е прошло пять суток с момента уведомления, либо защитники не были уведомлены вовсе. </w:t>
      </w:r>
      <w:bookmarkStart w:id="6" w:name="_Hlk191489644"/>
      <w:r w:rsidR="001B7024" w:rsidRPr="006F52AD">
        <w:rPr>
          <w:b/>
          <w:bCs/>
        </w:rPr>
        <w:t>Подзащитный не возражает против участия защитника по назначению</w:t>
      </w:r>
      <w:r w:rsidR="001B7024" w:rsidRPr="001B7024">
        <w:t xml:space="preserve"> </w:t>
      </w:r>
      <w:r w:rsidR="0009139F" w:rsidRPr="0009139F">
        <w:t>такого – то (вас)</w:t>
      </w:r>
      <w:r w:rsidR="001B7024" w:rsidRPr="001B7024">
        <w:t xml:space="preserve">. </w:t>
      </w:r>
      <w:bookmarkEnd w:id="6"/>
      <w:r w:rsidR="001B7024" w:rsidRPr="001B7024">
        <w:t xml:space="preserve"> </w:t>
      </w:r>
      <w:r w:rsidR="001B7024">
        <w:t xml:space="preserve">Варианта два. </w:t>
      </w:r>
    </w:p>
    <w:p w14:paraId="2DC1A020" w14:textId="1D593A8A" w:rsidR="00AE42CE" w:rsidRDefault="001B7024" w:rsidP="00602A40">
      <w:pPr>
        <w:pStyle w:val="a7"/>
        <w:jc w:val="both"/>
      </w:pPr>
      <w:r>
        <w:t>Первый.</w:t>
      </w:r>
    </w:p>
    <w:p w14:paraId="21113470" w14:textId="236DEDB0" w:rsidR="001B7024" w:rsidRDefault="001B7024" w:rsidP="00602A40">
      <w:pPr>
        <w:pStyle w:val="a7"/>
        <w:jc w:val="both"/>
      </w:pPr>
      <w:r>
        <w:t xml:space="preserve">- Подзащитный пишет заявление об отказе от защитников, имеющихся у него ранее, пишет, что желает, чтобы его защиту осуществлял защитник </w:t>
      </w:r>
      <w:r w:rsidR="0009139F" w:rsidRPr="0009139F">
        <w:t>тако</w:t>
      </w:r>
      <w:r w:rsidR="0009139F">
        <w:t>й</w:t>
      </w:r>
      <w:r w:rsidR="0009139F" w:rsidRPr="0009139F">
        <w:t xml:space="preserve"> – то (в</w:t>
      </w:r>
      <w:r w:rsidR="0009139F">
        <w:t>ы</w:t>
      </w:r>
      <w:r w:rsidR="0009139F" w:rsidRPr="0009139F">
        <w:t>)</w:t>
      </w:r>
      <w:r>
        <w:t>.</w:t>
      </w:r>
    </w:p>
    <w:p w14:paraId="2C156C4E" w14:textId="77777777" w:rsidR="001B7024" w:rsidRDefault="001B7024" w:rsidP="00602A40">
      <w:pPr>
        <w:pStyle w:val="a7"/>
        <w:jc w:val="both"/>
      </w:pPr>
      <w:r>
        <w:t>- Следователь рассматривает заявление подзащитного, удовлетворяет его, выносит соответствующее постановление.</w:t>
      </w:r>
    </w:p>
    <w:p w14:paraId="1E28BB37" w14:textId="4CE8A7FA" w:rsidR="001B7024" w:rsidRDefault="001B7024" w:rsidP="00602A40">
      <w:pPr>
        <w:pStyle w:val="a7"/>
        <w:jc w:val="both"/>
      </w:pPr>
      <w:r>
        <w:t>- Берем копию постановления, осуществляем защиту далее.</w:t>
      </w:r>
    </w:p>
    <w:p w14:paraId="36A1AD45" w14:textId="291DED0F" w:rsidR="001B7024" w:rsidRDefault="001B7024" w:rsidP="00602A40">
      <w:pPr>
        <w:pStyle w:val="a7"/>
        <w:jc w:val="both"/>
      </w:pPr>
      <w:r>
        <w:t>Второй.</w:t>
      </w:r>
    </w:p>
    <w:p w14:paraId="612DB2DB" w14:textId="4CCCFF29" w:rsidR="00500C8C" w:rsidRDefault="001B7024" w:rsidP="00602A40">
      <w:pPr>
        <w:pStyle w:val="a7"/>
        <w:jc w:val="both"/>
      </w:pPr>
      <w:r>
        <w:t xml:space="preserve">- </w:t>
      </w:r>
      <w:r w:rsidR="00500C8C">
        <w:t>Подаем заявление об отказе вступления в дело.</w:t>
      </w:r>
    </w:p>
    <w:p w14:paraId="5FF03BFE" w14:textId="4A859292" w:rsidR="001B7024" w:rsidRDefault="00500C8C" w:rsidP="00602A40">
      <w:pPr>
        <w:pStyle w:val="a7"/>
        <w:jc w:val="both"/>
      </w:pPr>
      <w:r>
        <w:t xml:space="preserve">- Уходим, уведомляем сообщением АПМ.  </w:t>
      </w:r>
    </w:p>
    <w:p w14:paraId="466120FF" w14:textId="43CAEF8A" w:rsidR="004F1EA0" w:rsidRDefault="00500C8C" w:rsidP="00602A40">
      <w:pPr>
        <w:pStyle w:val="a7"/>
        <w:numPr>
          <w:ilvl w:val="0"/>
          <w:numId w:val="1"/>
        </w:numPr>
        <w:jc w:val="both"/>
      </w:pPr>
      <w:r>
        <w:t xml:space="preserve">Если </w:t>
      </w:r>
      <w:r w:rsidRPr="006F52AD">
        <w:rPr>
          <w:b/>
          <w:bCs/>
        </w:rPr>
        <w:t>прошло пять суток с момента уведомления защитников</w:t>
      </w:r>
      <w:r>
        <w:t xml:space="preserve">. Возражает или нет подзащитный чтобы защитник </w:t>
      </w:r>
      <w:r w:rsidR="0009139F" w:rsidRPr="0009139F">
        <w:t>так</w:t>
      </w:r>
      <w:r w:rsidR="0009139F">
        <w:t>ой</w:t>
      </w:r>
      <w:r w:rsidR="0009139F" w:rsidRPr="0009139F">
        <w:t xml:space="preserve"> – то (в</w:t>
      </w:r>
      <w:r w:rsidR="0009139F">
        <w:t>ы</w:t>
      </w:r>
      <w:r w:rsidR="0009139F" w:rsidRPr="0009139F">
        <w:t>)</w:t>
      </w:r>
      <w:r>
        <w:t>. участвовал не важно</w:t>
      </w:r>
      <w:r w:rsidR="00AF5C3A">
        <w:t xml:space="preserve">, важно, что </w:t>
      </w:r>
      <w:r w:rsidR="00AF5C3A" w:rsidRPr="006F52AD">
        <w:rPr>
          <w:b/>
          <w:bCs/>
        </w:rPr>
        <w:t>следователь должен вынести постановление о злоупотреблении</w:t>
      </w:r>
      <w:r w:rsidR="00AF5C3A">
        <w:t xml:space="preserve"> своим правом на защиту подзащитным либо защитниками. В постановлении следователь должен указать, что защитник, участвующий в деле, был уведомлен за 5 суток надлежащим образом и не явился, что в данный момент назначается подзащитному защитник по назначению </w:t>
      </w:r>
      <w:r w:rsidR="0009139F" w:rsidRPr="0009139F">
        <w:t>такой – то (вы)</w:t>
      </w:r>
      <w:r w:rsidR="00AF5C3A">
        <w:t>. Берем копию постановления и осуществляем защиту далее.</w:t>
      </w:r>
      <w:r w:rsidR="007C166F">
        <w:t xml:space="preserve"> В постановлении </w:t>
      </w:r>
      <w:r w:rsidR="00C266EB">
        <w:t xml:space="preserve">обязательно </w:t>
      </w:r>
      <w:r w:rsidR="007C166F">
        <w:t>должны быть указаны конкретные факты злоупотребления правом на защиту подзащитным или защитниками участвующими в деле.</w:t>
      </w:r>
    </w:p>
    <w:p w14:paraId="4AFC6CCD" w14:textId="17339612" w:rsidR="009D1BF9" w:rsidRDefault="009D1BF9" w:rsidP="00602A40">
      <w:pPr>
        <w:pStyle w:val="a7"/>
        <w:jc w:val="both"/>
      </w:pPr>
      <w:r w:rsidRPr="009D1BF9">
        <w:t>- Адвокат не вправе до вынесения следователем постановления о злоупотреблении своим правом на защиту подзащитным либо защитниками</w:t>
      </w:r>
      <w:r>
        <w:t xml:space="preserve"> участвовать в защите</w:t>
      </w:r>
      <w:r w:rsidRPr="009D1BF9">
        <w:t>.</w:t>
      </w:r>
      <w:r w:rsidR="00C96E2C">
        <w:t xml:space="preserve"> Необходимо выяснить </w:t>
      </w:r>
      <w:r w:rsidR="00C96E2C" w:rsidRPr="00C96E2C">
        <w:t xml:space="preserve">есть ли в </w:t>
      </w:r>
      <w:r w:rsidR="00C96E2C">
        <w:t>постановлении</w:t>
      </w:r>
      <w:r w:rsidR="00C96E2C" w:rsidRPr="00C96E2C">
        <w:t xml:space="preserve"> описание фактических обстоятельств невозможности участия предыдущего защитника</w:t>
      </w:r>
      <w:r w:rsidR="00C96E2C">
        <w:t xml:space="preserve"> или</w:t>
      </w:r>
      <w:r w:rsidR="00C96E2C" w:rsidRPr="00C96E2C">
        <w:t xml:space="preserve"> имеется конкретное описание поведения защитника по соглашению или обвиняемого, которое явно недобросовестно в части реализации права на свободный выбор защитника, ущемляет права других участников судопроизводства, имеет место описание конкретных фактических обстоятельств, подтверждающих обоснованность этого вывода. Таким образом, имеется описание того, что защитник или обвиняемый злоупотребляют своим правом на защиту и дезорганизуют ход процесса и, соответственно, имеется правовое основание для вступления в дело защитника по назначению (Постановление КС РФ от 17.07.2019 № 28П по делу о проверке конституционности статей 50, 52 УПК РФ в связи с жалобой Ю.Ю. </w:t>
      </w:r>
      <w:proofErr w:type="spellStart"/>
      <w:r w:rsidR="00C96E2C" w:rsidRPr="00C96E2C">
        <w:t>Кавалерова</w:t>
      </w:r>
      <w:proofErr w:type="spellEnd"/>
      <w:r w:rsidR="00C96E2C" w:rsidRPr="00C96E2C">
        <w:t>, также п. 18 Постановления Пленума ВС РФ от 30.06.2015 № 29 «О практике применения судами законодательства, обеспечивающего право на защиту в уголовном судопроизводстве»)</w:t>
      </w:r>
      <w:r w:rsidR="00C96E2C">
        <w:t>.</w:t>
      </w:r>
    </w:p>
    <w:p w14:paraId="580296BE" w14:textId="23605B0F" w:rsidR="00AF5C3A" w:rsidRPr="006F52AD" w:rsidRDefault="00AF5C3A" w:rsidP="00602A40">
      <w:pPr>
        <w:pStyle w:val="a7"/>
        <w:jc w:val="both"/>
        <w:rPr>
          <w:b/>
          <w:bCs/>
          <w:u w:val="single"/>
        </w:rPr>
      </w:pPr>
      <w:r w:rsidRPr="006F52AD">
        <w:rPr>
          <w:b/>
          <w:bCs/>
          <w:u w:val="single"/>
        </w:rPr>
        <w:t>«Правило 24 часов»</w:t>
      </w:r>
    </w:p>
    <w:p w14:paraId="35DD20AA" w14:textId="09537F78" w:rsidR="00AF5C3A" w:rsidRDefault="00A762AB" w:rsidP="00602A40">
      <w:pPr>
        <w:pStyle w:val="a7"/>
        <w:numPr>
          <w:ilvl w:val="0"/>
          <w:numId w:val="1"/>
        </w:numPr>
        <w:jc w:val="both"/>
      </w:pPr>
      <w:bookmarkStart w:id="7" w:name="_Hlk191489631"/>
      <w:r w:rsidRPr="006F52AD">
        <w:rPr>
          <w:b/>
          <w:bCs/>
        </w:rPr>
        <w:t>Н</w:t>
      </w:r>
      <w:r w:rsidR="00AF5C3A" w:rsidRPr="006F52AD">
        <w:rPr>
          <w:b/>
          <w:bCs/>
        </w:rPr>
        <w:t>е прошло 24 час</w:t>
      </w:r>
      <w:r w:rsidRPr="006F52AD">
        <w:rPr>
          <w:b/>
          <w:bCs/>
        </w:rPr>
        <w:t>а</w:t>
      </w:r>
      <w:r w:rsidR="00AF5C3A" w:rsidRPr="006F52AD">
        <w:rPr>
          <w:b/>
          <w:bCs/>
        </w:rPr>
        <w:t xml:space="preserve"> с момента фактического задержания подзащитного. Подзащитный возражает против участия защитника по назначению</w:t>
      </w:r>
      <w:r w:rsidR="00AF5C3A">
        <w:t xml:space="preserve"> </w:t>
      </w:r>
      <w:r w:rsidR="0009139F" w:rsidRPr="0009139F">
        <w:t>тако</w:t>
      </w:r>
      <w:r w:rsidR="0009139F">
        <w:t>го</w:t>
      </w:r>
      <w:r w:rsidR="0009139F" w:rsidRPr="0009139F">
        <w:t xml:space="preserve"> – то (в</w:t>
      </w:r>
      <w:r w:rsidR="0009139F">
        <w:t>ас</w:t>
      </w:r>
      <w:r w:rsidR="0009139F" w:rsidRPr="0009139F">
        <w:t>)</w:t>
      </w:r>
      <w:r w:rsidR="00AF5C3A">
        <w:t xml:space="preserve">.  </w:t>
      </w:r>
    </w:p>
    <w:bookmarkEnd w:id="7"/>
    <w:p w14:paraId="0A160F68" w14:textId="321BEE87" w:rsidR="007804F7" w:rsidRDefault="007804F7" w:rsidP="00602A40">
      <w:pPr>
        <w:pStyle w:val="a7"/>
        <w:jc w:val="both"/>
      </w:pPr>
      <w:r>
        <w:lastRenderedPageBreak/>
        <w:t xml:space="preserve">Согласно ч. 3 ст. 128 УПК РФ срок задержания начинает свой отсчет именно с момента фактического лишения свободы передвижения лица. Для того, чтобы убедиться во времени его начала, нужно </w:t>
      </w:r>
      <w:r w:rsidRPr="006F52AD">
        <w:rPr>
          <w:b/>
          <w:bCs/>
        </w:rPr>
        <w:t>обратиться в дежурную часть</w:t>
      </w:r>
      <w:r>
        <w:t xml:space="preserve"> с целью выяснения, зафиксировано ли доставление подзащитного в Книгу учета лиц, доставленных в дежурную часть органа МВД России. В случае отказа в предоставлении информации нужно </w:t>
      </w:r>
      <w:r w:rsidRPr="006F52AD">
        <w:rPr>
          <w:b/>
          <w:bCs/>
        </w:rPr>
        <w:t>отправить запрос через интернет-приемную</w:t>
      </w:r>
      <w:r>
        <w:t xml:space="preserve"> на сайте соответствующего УМВД по </w:t>
      </w:r>
      <w:r w:rsidR="00D2344B">
        <w:t>субъекту</w:t>
      </w:r>
      <w:r>
        <w:t xml:space="preserve"> РФ, </w:t>
      </w:r>
      <w:r w:rsidRPr="006F52AD">
        <w:rPr>
          <w:b/>
          <w:bCs/>
        </w:rPr>
        <w:t>сообщить о нарушении порядка доставления</w:t>
      </w:r>
      <w:r>
        <w:t xml:space="preserve"> </w:t>
      </w:r>
      <w:r w:rsidR="00D2344B">
        <w:t>в вышестоящую дежурную часть органа МВД России.</w:t>
      </w:r>
      <w:r>
        <w:t xml:space="preserve">  </w:t>
      </w:r>
    </w:p>
    <w:p w14:paraId="7F3AE1E9" w14:textId="081F4F1A" w:rsidR="00AF5C3A" w:rsidRDefault="00AF5C3A" w:rsidP="00602A40">
      <w:pPr>
        <w:pStyle w:val="a7"/>
        <w:jc w:val="both"/>
      </w:pPr>
      <w:bookmarkStart w:id="8" w:name="_Hlk191498527"/>
      <w:r>
        <w:t xml:space="preserve">- Помогаем подзащитному написать ходатайство (даем бланк и лист с грамотными формулировками) об отказе защитника по назначению </w:t>
      </w:r>
      <w:bookmarkStart w:id="9" w:name="_Hlk198633901"/>
      <w:r w:rsidR="0009139F" w:rsidRPr="0009139F">
        <w:t>тако</w:t>
      </w:r>
      <w:r w:rsidR="0009139F">
        <w:t>го</w:t>
      </w:r>
      <w:r w:rsidR="0009139F" w:rsidRPr="0009139F">
        <w:t xml:space="preserve"> – то (в</w:t>
      </w:r>
      <w:r w:rsidR="0009139F">
        <w:t>ас</w:t>
      </w:r>
      <w:r w:rsidR="0009139F" w:rsidRPr="0009139F">
        <w:t>)</w:t>
      </w:r>
      <w:bookmarkEnd w:id="9"/>
      <w:r>
        <w:t>. На нем делаем запись – «Поддерживаю ходатайство своего подзащитного, прошу рассмотреть ходатайство незамедлительно» (указываем число, время, подписываем).</w:t>
      </w:r>
    </w:p>
    <w:p w14:paraId="16C15B19" w14:textId="167F0133" w:rsidR="009D1BF9" w:rsidRDefault="009D1BF9" w:rsidP="00602A40">
      <w:pPr>
        <w:pStyle w:val="a7"/>
        <w:jc w:val="both"/>
      </w:pPr>
      <w:bookmarkStart w:id="10" w:name="_Hlk191499198"/>
      <w:r w:rsidRPr="009D1BF9">
        <w:t>- Адвокат не вправе после заявления ходатайства подзащитным об отказе от него осуществлять защиту до вынесения следователем постановления о рассмотрении ходатайства.</w:t>
      </w:r>
    </w:p>
    <w:bookmarkEnd w:id="10"/>
    <w:p w14:paraId="10F9A4C7" w14:textId="77777777" w:rsidR="00AF5C3A" w:rsidRDefault="00AF5C3A" w:rsidP="00602A40">
      <w:pPr>
        <w:pStyle w:val="a7"/>
        <w:jc w:val="both"/>
      </w:pPr>
      <w:r>
        <w:t>- Ждем, когда следователь вынесет постановление, удовлетворит или нет ходатайство подзащитного. Если удовлетворяет, то берем копию постановления и уходим.</w:t>
      </w:r>
    </w:p>
    <w:p w14:paraId="543326F5" w14:textId="77777777" w:rsidR="00AF5C3A" w:rsidRDefault="00AF5C3A" w:rsidP="00602A40">
      <w:pPr>
        <w:pStyle w:val="a7"/>
        <w:jc w:val="both"/>
      </w:pPr>
      <w:r>
        <w:t xml:space="preserve">- Если следователь не рассматривает ходатайство подзащитного, игнорирует, то подаем ходатайство от себя о рассмотрении ходатайства подзащитного. </w:t>
      </w:r>
    </w:p>
    <w:p w14:paraId="496A557A" w14:textId="77777777" w:rsidR="00AF5C3A" w:rsidRDefault="00AF5C3A" w:rsidP="00602A40">
      <w:pPr>
        <w:pStyle w:val="a7"/>
        <w:jc w:val="both"/>
      </w:pPr>
      <w:r>
        <w:t>- Если следователь не рассматривает ходатайства, то подаем заявление об отказе вступления в дело.</w:t>
      </w:r>
    </w:p>
    <w:p w14:paraId="0F5E064F" w14:textId="77777777" w:rsidR="00AF5C3A" w:rsidRDefault="00AF5C3A" w:rsidP="00602A40">
      <w:pPr>
        <w:pStyle w:val="a7"/>
        <w:jc w:val="both"/>
      </w:pPr>
      <w:bookmarkStart w:id="11" w:name="_Hlk191490456"/>
      <w:r>
        <w:t xml:space="preserve">- Уходим, </w:t>
      </w:r>
      <w:bookmarkEnd w:id="11"/>
      <w:r>
        <w:t xml:space="preserve">подаем жалобу в порядке ст. 124 УПК РФ дежурному прокурору (обжалуем бездействие следователя), уведомляем сообщением АПМ.  </w:t>
      </w:r>
    </w:p>
    <w:bookmarkEnd w:id="8"/>
    <w:p w14:paraId="243C6334" w14:textId="6A95A290" w:rsidR="00500C8C" w:rsidRDefault="00A762AB" w:rsidP="00602A40">
      <w:pPr>
        <w:pStyle w:val="a7"/>
        <w:numPr>
          <w:ilvl w:val="0"/>
          <w:numId w:val="1"/>
        </w:numPr>
        <w:jc w:val="both"/>
      </w:pPr>
      <w:r w:rsidRPr="006F52AD">
        <w:rPr>
          <w:b/>
          <w:bCs/>
        </w:rPr>
        <w:t>Н</w:t>
      </w:r>
      <w:r w:rsidR="007804F7" w:rsidRPr="006F52AD">
        <w:rPr>
          <w:b/>
          <w:bCs/>
        </w:rPr>
        <w:t>е прошло 24 час</w:t>
      </w:r>
      <w:r w:rsidRPr="006F52AD">
        <w:rPr>
          <w:b/>
          <w:bCs/>
        </w:rPr>
        <w:t>а</w:t>
      </w:r>
      <w:r w:rsidR="007804F7" w:rsidRPr="006F52AD">
        <w:rPr>
          <w:b/>
          <w:bCs/>
        </w:rPr>
        <w:t xml:space="preserve"> с момента фактического задержания подзащитного. Подзащитный не возражает против участия защитника по назначению</w:t>
      </w:r>
      <w:r w:rsidR="007804F7" w:rsidRPr="007804F7">
        <w:t xml:space="preserve"> </w:t>
      </w:r>
      <w:r w:rsidR="0009139F" w:rsidRPr="0009139F">
        <w:t>такого – то (вас)</w:t>
      </w:r>
      <w:r w:rsidR="007804F7" w:rsidRPr="007804F7">
        <w:t xml:space="preserve">. </w:t>
      </w:r>
    </w:p>
    <w:p w14:paraId="5178F2CA" w14:textId="77777777" w:rsidR="006F52AD" w:rsidRDefault="006F52AD" w:rsidP="00602A40">
      <w:pPr>
        <w:pStyle w:val="a7"/>
        <w:jc w:val="both"/>
      </w:pPr>
      <w:r>
        <w:t>Вариант первый</w:t>
      </w:r>
    </w:p>
    <w:p w14:paraId="68222E05" w14:textId="4C075C9E" w:rsidR="00D2344B" w:rsidRDefault="00D2344B" w:rsidP="00602A40">
      <w:pPr>
        <w:pStyle w:val="a7"/>
        <w:jc w:val="both"/>
      </w:pPr>
      <w:r>
        <w:t>- П</w:t>
      </w:r>
      <w:r w:rsidRPr="00D2344B">
        <w:t>одаем заявление об отказе вступления в дело.</w:t>
      </w:r>
    </w:p>
    <w:p w14:paraId="2F3C156D" w14:textId="77777777" w:rsidR="006F52AD" w:rsidRDefault="00D2344B" w:rsidP="00602A40">
      <w:pPr>
        <w:pStyle w:val="a7"/>
        <w:jc w:val="both"/>
      </w:pPr>
      <w:r w:rsidRPr="00D2344B">
        <w:t xml:space="preserve">- Уходим, уведомляем сообщением АПМ. </w:t>
      </w:r>
    </w:p>
    <w:p w14:paraId="0EC5E4C1" w14:textId="77777777" w:rsidR="006F52AD" w:rsidRDefault="006F52AD" w:rsidP="00602A40">
      <w:pPr>
        <w:pStyle w:val="a7"/>
        <w:jc w:val="both"/>
      </w:pPr>
      <w:r>
        <w:t>Вариант второй</w:t>
      </w:r>
    </w:p>
    <w:p w14:paraId="3FB8B802" w14:textId="5F5F1606" w:rsidR="006F52AD" w:rsidRDefault="006F52AD" w:rsidP="00602A40">
      <w:pPr>
        <w:pStyle w:val="a7"/>
        <w:jc w:val="both"/>
      </w:pPr>
      <w:r>
        <w:t>- Знакомимся с материалами дела в первый день, просим следователя составить протокол ознакомления.</w:t>
      </w:r>
    </w:p>
    <w:p w14:paraId="11200813" w14:textId="45CECA93" w:rsidR="00D2344B" w:rsidRDefault="006F52AD" w:rsidP="00C413B7">
      <w:pPr>
        <w:pStyle w:val="a7"/>
        <w:jc w:val="both"/>
      </w:pPr>
      <w:r>
        <w:t xml:space="preserve">- Проводим конфиденциальное свидание с подзащитным, участвуем в следственных действиях </w:t>
      </w:r>
      <w:r w:rsidR="0009139F">
        <w:t xml:space="preserve">уже </w:t>
      </w:r>
      <w:r>
        <w:t>на следующий день (когда пройдет 24 часа).</w:t>
      </w:r>
    </w:p>
    <w:p w14:paraId="1AC83C3C" w14:textId="200350F6" w:rsidR="00D2344B" w:rsidRDefault="00D2344B" w:rsidP="00602A40">
      <w:pPr>
        <w:pStyle w:val="a7"/>
        <w:jc w:val="both"/>
      </w:pPr>
      <w:r>
        <w:t>Есть еще один «рисковый» вариант, но он не нужен, т.к. могут быть впоследствии проблемы.</w:t>
      </w:r>
    </w:p>
    <w:p w14:paraId="78DF2DA9" w14:textId="04AAB80C" w:rsidR="00B35CAC" w:rsidRDefault="00B35CAC" w:rsidP="00602A40">
      <w:pPr>
        <w:pStyle w:val="a7"/>
        <w:jc w:val="both"/>
      </w:pPr>
      <w:r>
        <w:t>Вариант третий</w:t>
      </w:r>
    </w:p>
    <w:p w14:paraId="1369B031" w14:textId="57EEFE6A" w:rsidR="00B35CAC" w:rsidRDefault="00B35CAC" w:rsidP="00602A40">
      <w:pPr>
        <w:pStyle w:val="a7"/>
        <w:jc w:val="both"/>
      </w:pPr>
      <w:r w:rsidRPr="00B35CAC">
        <w:t>Кроме случая, когда будет представлено не вызывающее сомнений в своей достоверности подтверждение невозможности явки адвоката, с которым заключено соглашение, в тот же срок.</w:t>
      </w:r>
      <w:r>
        <w:t xml:space="preserve"> Каким может быть подтверждение от защитника по соглашению? В какой форме? Лучше не рисковать…</w:t>
      </w:r>
    </w:p>
    <w:p w14:paraId="1F268E64" w14:textId="18D8BE46" w:rsidR="00D2344B" w:rsidRPr="00C413B7" w:rsidRDefault="005E088A" w:rsidP="00602A40">
      <w:pPr>
        <w:pStyle w:val="a7"/>
        <w:jc w:val="both"/>
        <w:rPr>
          <w:b/>
          <w:bCs/>
          <w:u w:val="single"/>
        </w:rPr>
      </w:pPr>
      <w:r w:rsidRPr="00C413B7">
        <w:rPr>
          <w:b/>
          <w:bCs/>
          <w:u w:val="single"/>
        </w:rPr>
        <w:lastRenderedPageBreak/>
        <w:t xml:space="preserve">Подзащитному предложено заключить </w:t>
      </w:r>
      <w:bookmarkStart w:id="12" w:name="_Hlk191490836"/>
      <w:r w:rsidRPr="00C413B7">
        <w:rPr>
          <w:b/>
          <w:bCs/>
          <w:u w:val="single"/>
        </w:rPr>
        <w:t>досудебное соглашение о сотрудничестве</w:t>
      </w:r>
      <w:bookmarkEnd w:id="12"/>
    </w:p>
    <w:p w14:paraId="3C1A34D2" w14:textId="60D2FFCF" w:rsidR="005E088A" w:rsidRDefault="005E088A" w:rsidP="00602A40">
      <w:pPr>
        <w:pStyle w:val="a7"/>
        <w:numPr>
          <w:ilvl w:val="0"/>
          <w:numId w:val="1"/>
        </w:numPr>
        <w:jc w:val="both"/>
      </w:pPr>
      <w:r>
        <w:t>Если</w:t>
      </w:r>
      <w:r w:rsidRPr="005E088A">
        <w:t xml:space="preserve"> </w:t>
      </w:r>
      <w:r>
        <w:t>п</w:t>
      </w:r>
      <w:r w:rsidRPr="005E088A">
        <w:t>одзащитному предложено заключить досудебное соглашение о сотрудничестве</w:t>
      </w:r>
      <w:r>
        <w:t>, то</w:t>
      </w:r>
      <w:r w:rsidR="00C413B7">
        <w:t xml:space="preserve"> зачитываем ему ст. 317.2 – 317.9 УПК РФ.</w:t>
      </w:r>
    </w:p>
    <w:p w14:paraId="6349E393" w14:textId="74088C85" w:rsidR="005E088A" w:rsidRDefault="005E088A" w:rsidP="00602A40">
      <w:pPr>
        <w:pStyle w:val="a7"/>
        <w:jc w:val="both"/>
      </w:pPr>
      <w:r>
        <w:t>- Нужно объяснить ему что это такое и последствия заключения</w:t>
      </w:r>
      <w:r w:rsidRPr="005E088A">
        <w:t xml:space="preserve"> досудебно</w:t>
      </w:r>
      <w:r>
        <w:t>го</w:t>
      </w:r>
      <w:r w:rsidRPr="005E088A">
        <w:t xml:space="preserve"> соглашение о сотрудничестве</w:t>
      </w:r>
      <w:r>
        <w:t xml:space="preserve">. </w:t>
      </w:r>
    </w:p>
    <w:p w14:paraId="13DF4D91" w14:textId="1B7B2110" w:rsidR="00DD5032" w:rsidRDefault="005E088A" w:rsidP="00602A40">
      <w:pPr>
        <w:pStyle w:val="a7"/>
        <w:jc w:val="both"/>
      </w:pPr>
      <w:r>
        <w:t xml:space="preserve">- </w:t>
      </w:r>
      <w:r w:rsidR="00A762AB">
        <w:t>Затем в</w:t>
      </w:r>
      <w:r>
        <w:t xml:space="preserve">зять письменное заявление от подзащитного что ему разъяснены условия и последствия </w:t>
      </w:r>
      <w:r w:rsidRPr="005E088A">
        <w:t xml:space="preserve">заключения досудебного соглашение о сотрудничестве. </w:t>
      </w:r>
    </w:p>
    <w:p w14:paraId="45728CA4" w14:textId="5A356FB5" w:rsidR="00500C8C" w:rsidRPr="00C413B7" w:rsidRDefault="00DD5032" w:rsidP="00602A40">
      <w:pPr>
        <w:pStyle w:val="a7"/>
        <w:jc w:val="both"/>
        <w:rPr>
          <w:b/>
          <w:bCs/>
          <w:u w:val="single"/>
        </w:rPr>
      </w:pPr>
      <w:r w:rsidRPr="00C413B7">
        <w:rPr>
          <w:b/>
          <w:bCs/>
          <w:u w:val="single"/>
        </w:rPr>
        <w:t>Непрерывность защиты</w:t>
      </w:r>
      <w:r w:rsidR="005E088A" w:rsidRPr="00C413B7">
        <w:rPr>
          <w:b/>
          <w:bCs/>
          <w:u w:val="single"/>
        </w:rPr>
        <w:t xml:space="preserve"> </w:t>
      </w:r>
    </w:p>
    <w:p w14:paraId="7332D954" w14:textId="304B35BE" w:rsidR="00DD5032" w:rsidRDefault="00DD5032" w:rsidP="00602A40">
      <w:pPr>
        <w:pStyle w:val="a7"/>
        <w:numPr>
          <w:ilvl w:val="0"/>
          <w:numId w:val="1"/>
        </w:numPr>
        <w:jc w:val="both"/>
      </w:pPr>
      <w:r>
        <w:t>Адвокат по назначению, который защищал на следствии должен участвовать в защите в суде первой инстанции (с подачей апелляционной жалобы на приговор) если этого желает подзащитный (Решение Совета ФПА РФ от 28 ноября 2019 года, п. 2 ст. 13 КПЭА).</w:t>
      </w:r>
    </w:p>
    <w:p w14:paraId="6116E90A" w14:textId="18BC189C" w:rsidR="00022873" w:rsidRDefault="00022873" w:rsidP="00602A40">
      <w:pPr>
        <w:pStyle w:val="a7"/>
        <w:jc w:val="both"/>
      </w:pPr>
      <w:r>
        <w:t>- Нужно взять письменное отношение подзащитного желает он этого или нет</w:t>
      </w:r>
      <w:r w:rsidR="002711F4">
        <w:t xml:space="preserve"> – «Такой – то к защите адвокатом </w:t>
      </w:r>
      <w:r w:rsidR="0009139F" w:rsidRPr="0009139F">
        <w:t>так</w:t>
      </w:r>
      <w:r w:rsidR="0009139F">
        <w:t>им</w:t>
      </w:r>
      <w:r w:rsidR="0009139F" w:rsidRPr="0009139F">
        <w:t xml:space="preserve"> – то (ва</w:t>
      </w:r>
      <w:r w:rsidR="0009139F">
        <w:t>ми</w:t>
      </w:r>
      <w:r w:rsidR="0009139F" w:rsidRPr="0009139F">
        <w:t>)</w:t>
      </w:r>
      <w:r w:rsidR="002711F4">
        <w:t xml:space="preserve"> на предварительном следствии претензий не имею, (желаю, чтобы при рассмотрении дела по существу осуществлял защитник </w:t>
      </w:r>
      <w:r w:rsidR="0009139F" w:rsidRPr="0009139F">
        <w:t>такого – то (в</w:t>
      </w:r>
      <w:r w:rsidR="0009139F">
        <w:t>ы</w:t>
      </w:r>
      <w:r w:rsidR="0009139F" w:rsidRPr="0009139F">
        <w:t>)</w:t>
      </w:r>
      <w:r w:rsidR="002711F4">
        <w:t>, рег. № 77/</w:t>
      </w:r>
      <w:r w:rsidR="0009139F">
        <w:t>-----</w:t>
      </w:r>
      <w:r w:rsidR="002711F4">
        <w:t>). Аналогичное ходатайство подзащитный заявляет следователю.</w:t>
      </w:r>
    </w:p>
    <w:p w14:paraId="164E2530" w14:textId="076B8B5C" w:rsidR="00DD5032" w:rsidRPr="00C413B7" w:rsidRDefault="00DD5032" w:rsidP="00602A40">
      <w:pPr>
        <w:pStyle w:val="a7"/>
        <w:jc w:val="both"/>
        <w:rPr>
          <w:b/>
          <w:bCs/>
          <w:u w:val="single"/>
        </w:rPr>
      </w:pPr>
      <w:r w:rsidRPr="00C413B7">
        <w:rPr>
          <w:b/>
          <w:bCs/>
          <w:u w:val="single"/>
        </w:rPr>
        <w:t xml:space="preserve">Участие в </w:t>
      </w:r>
      <w:proofErr w:type="spellStart"/>
      <w:r w:rsidRPr="00C413B7">
        <w:rPr>
          <w:b/>
          <w:bCs/>
          <w:u w:val="single"/>
        </w:rPr>
        <w:t>судебно</w:t>
      </w:r>
      <w:proofErr w:type="spellEnd"/>
      <w:r w:rsidRPr="00C413B7">
        <w:rPr>
          <w:b/>
          <w:bCs/>
          <w:u w:val="single"/>
        </w:rPr>
        <w:t xml:space="preserve"> - контрольном производстве</w:t>
      </w:r>
    </w:p>
    <w:p w14:paraId="711FF487" w14:textId="0A16B0D4" w:rsidR="007804F7" w:rsidRDefault="00DD5032" w:rsidP="00602A40">
      <w:pPr>
        <w:pStyle w:val="a7"/>
        <w:numPr>
          <w:ilvl w:val="0"/>
          <w:numId w:val="1"/>
        </w:numPr>
        <w:jc w:val="both"/>
      </w:pPr>
      <w:r>
        <w:t xml:space="preserve">Адвокат по назначению, </w:t>
      </w:r>
      <w:r w:rsidRPr="00DD5032">
        <w:t>который защища</w:t>
      </w:r>
      <w:r>
        <w:t>ет</w:t>
      </w:r>
      <w:r w:rsidRPr="00DD5032">
        <w:t xml:space="preserve"> на следствии должен участвовать в </w:t>
      </w:r>
      <w:proofErr w:type="spellStart"/>
      <w:r w:rsidRPr="00DD5032">
        <w:t>судебно</w:t>
      </w:r>
      <w:proofErr w:type="spellEnd"/>
      <w:r w:rsidRPr="00DD5032">
        <w:t xml:space="preserve"> - контрольном производстве</w:t>
      </w:r>
      <w:r>
        <w:t xml:space="preserve"> в первой и апелляционной инстанциях.</w:t>
      </w:r>
    </w:p>
    <w:p w14:paraId="1210A1D8" w14:textId="77B9CCE2" w:rsidR="00DD5032" w:rsidRDefault="00DD5032" w:rsidP="00602A40">
      <w:pPr>
        <w:pStyle w:val="a7"/>
        <w:jc w:val="both"/>
      </w:pPr>
      <w:r>
        <w:t xml:space="preserve">При избрании, изменении меры пресечения, мер процессуального принуждения, наложение ареста и т.д. </w:t>
      </w:r>
      <w:r w:rsidR="008F39D1">
        <w:t>о</w:t>
      </w:r>
      <w:r>
        <w:t>н обязан в двух инстанциях обжаловать действия/бездействие решения в порядке ст. 125 УПК РФ.</w:t>
      </w:r>
    </w:p>
    <w:p w14:paraId="6FC12CDA" w14:textId="62E66371" w:rsidR="002A22B4" w:rsidRPr="00C413B7" w:rsidRDefault="002A22B4" w:rsidP="00602A40">
      <w:pPr>
        <w:pStyle w:val="a7"/>
        <w:jc w:val="both"/>
        <w:rPr>
          <w:b/>
          <w:bCs/>
          <w:u w:val="single"/>
        </w:rPr>
      </w:pPr>
      <w:r w:rsidRPr="00C413B7">
        <w:rPr>
          <w:b/>
          <w:bCs/>
          <w:u w:val="single"/>
        </w:rPr>
        <w:t>Нарушение прав</w:t>
      </w:r>
      <w:r w:rsidR="002711F4" w:rsidRPr="00C413B7">
        <w:rPr>
          <w:b/>
          <w:bCs/>
          <w:u w:val="single"/>
        </w:rPr>
        <w:t>а</w:t>
      </w:r>
      <w:r w:rsidRPr="00C413B7">
        <w:rPr>
          <w:b/>
          <w:bCs/>
          <w:u w:val="single"/>
        </w:rPr>
        <w:t xml:space="preserve"> на свидание</w:t>
      </w:r>
    </w:p>
    <w:p w14:paraId="6C7D57EC" w14:textId="4A2912AC" w:rsidR="007804F7" w:rsidRDefault="002A22B4" w:rsidP="00602A40">
      <w:pPr>
        <w:pStyle w:val="a7"/>
        <w:numPr>
          <w:ilvl w:val="0"/>
          <w:numId w:val="1"/>
        </w:numPr>
        <w:jc w:val="both"/>
      </w:pPr>
      <w:r>
        <w:t>Если следователем или судом нарушено право на конфиденциальное общение (свидание) с защитником, то адвокат должен принять меры к внесению в протокол следственного действия или судебного заседания заявления об этом нарушении.</w:t>
      </w:r>
    </w:p>
    <w:p w14:paraId="2CA45842" w14:textId="5AA2DE28" w:rsidR="002A22B4" w:rsidRDefault="002A22B4" w:rsidP="00602A40">
      <w:pPr>
        <w:pStyle w:val="a7"/>
        <w:jc w:val="both"/>
      </w:pPr>
      <w:r>
        <w:t>В протоколе следственного действия можно указать на данное нарушение в замечаниях</w:t>
      </w:r>
      <w:r w:rsidR="00A762AB">
        <w:t>. В судебном заседании в</w:t>
      </w:r>
      <w:r>
        <w:t xml:space="preserve"> протокол судебного заседания сначала внесут ходатайство о предоставлении такого свидания, а </w:t>
      </w:r>
      <w:r w:rsidR="00A762AB">
        <w:t>в случае неудовлетворения заявленного ходатайства</w:t>
      </w:r>
      <w:r>
        <w:t xml:space="preserve"> можно </w:t>
      </w:r>
      <w:r w:rsidR="00A762AB">
        <w:t xml:space="preserve">заявить </w:t>
      </w:r>
      <w:r>
        <w:t>возражение на действия председательствующего.</w:t>
      </w:r>
    </w:p>
    <w:p w14:paraId="361AE7D0" w14:textId="0776EBD1" w:rsidR="002A22B4" w:rsidRPr="00C413B7" w:rsidRDefault="002A22B4" w:rsidP="00602A40">
      <w:pPr>
        <w:pStyle w:val="a7"/>
        <w:jc w:val="both"/>
        <w:rPr>
          <w:b/>
          <w:bCs/>
          <w:u w:val="single"/>
        </w:rPr>
      </w:pPr>
      <w:r w:rsidRPr="00C413B7">
        <w:rPr>
          <w:b/>
          <w:bCs/>
          <w:u w:val="single"/>
        </w:rPr>
        <w:t>Отказ от защитника в</w:t>
      </w:r>
      <w:r w:rsidR="00A762AB" w:rsidRPr="00C413B7">
        <w:rPr>
          <w:b/>
          <w:bCs/>
          <w:u w:val="single"/>
        </w:rPr>
        <w:t>о</w:t>
      </w:r>
      <w:r w:rsidRPr="00C413B7">
        <w:rPr>
          <w:b/>
          <w:bCs/>
          <w:u w:val="single"/>
        </w:rPr>
        <w:t xml:space="preserve"> </w:t>
      </w:r>
      <w:r w:rsidR="00A762AB" w:rsidRPr="00C413B7">
        <w:rPr>
          <w:b/>
          <w:bCs/>
          <w:u w:val="single"/>
        </w:rPr>
        <w:t>время предварительного</w:t>
      </w:r>
      <w:r w:rsidRPr="00C413B7">
        <w:rPr>
          <w:b/>
          <w:bCs/>
          <w:u w:val="single"/>
        </w:rPr>
        <w:t xml:space="preserve"> следствия</w:t>
      </w:r>
    </w:p>
    <w:p w14:paraId="7FAACCC1" w14:textId="48F82934" w:rsidR="00DD5032" w:rsidRDefault="002A22B4" w:rsidP="00602A40">
      <w:pPr>
        <w:pStyle w:val="a7"/>
        <w:numPr>
          <w:ilvl w:val="0"/>
          <w:numId w:val="1"/>
        </w:numPr>
        <w:jc w:val="both"/>
      </w:pPr>
      <w:r>
        <w:t>Если от адвоката по назначению отказываются во время следствия, то подзащитный об этом ходатайствует под протокол следственного действия, следователь выносит постановление, берем копию постановления и уходим.</w:t>
      </w:r>
    </w:p>
    <w:p w14:paraId="1D1FF9F3" w14:textId="299ED6CE" w:rsidR="002A22B4" w:rsidRDefault="002A22B4" w:rsidP="00602A40">
      <w:pPr>
        <w:pStyle w:val="a7"/>
        <w:jc w:val="both"/>
      </w:pPr>
      <w:r>
        <w:t xml:space="preserve">Если отказ </w:t>
      </w:r>
      <w:r w:rsidR="00A762AB">
        <w:t xml:space="preserve">заявлен </w:t>
      </w:r>
      <w:r>
        <w:t xml:space="preserve">не во время следственного действия, то действия те </w:t>
      </w:r>
      <w:r w:rsidR="009D1BF9">
        <w:t>же,</w:t>
      </w:r>
      <w:r>
        <w:t xml:space="preserve"> что и при вступлении в дело.</w:t>
      </w:r>
    </w:p>
    <w:p w14:paraId="01D8FC86" w14:textId="3EC28D7D" w:rsidR="002A22B4" w:rsidRDefault="002A22B4" w:rsidP="00602A40">
      <w:pPr>
        <w:pStyle w:val="a7"/>
        <w:jc w:val="both"/>
      </w:pPr>
      <w:r>
        <w:t xml:space="preserve">- Помогаем подзащитному написать ходатайство (даем бланк и лист с грамотными формулировками) об отказе защитника по назначению </w:t>
      </w:r>
      <w:r w:rsidR="0009139F" w:rsidRPr="0009139F">
        <w:t>такого – то (вас)</w:t>
      </w:r>
      <w:r>
        <w:t>. На нем делаем запись – «Поддерживаю ходатайство своего подзащитного, прошу рассмотреть ходатайство незамедлительно» (указываем число, время, подписываем).</w:t>
      </w:r>
    </w:p>
    <w:p w14:paraId="1AC79CCA" w14:textId="41D88280" w:rsidR="00022873" w:rsidRDefault="00022873" w:rsidP="00602A40">
      <w:pPr>
        <w:pStyle w:val="a7"/>
        <w:jc w:val="both"/>
      </w:pPr>
      <w:r w:rsidRPr="00022873">
        <w:lastRenderedPageBreak/>
        <w:t>- Адвокат не вправе после заявления ходатайства подзащитным об отказе от него осуществлять защиту до вынесения следователем постановления о рассмотрении ходатайства.</w:t>
      </w:r>
    </w:p>
    <w:p w14:paraId="7C5C57E6" w14:textId="77777777" w:rsidR="002A22B4" w:rsidRDefault="002A22B4" w:rsidP="00602A40">
      <w:pPr>
        <w:pStyle w:val="a7"/>
        <w:jc w:val="both"/>
      </w:pPr>
      <w:r>
        <w:t>- Ждем, когда следователь вынесет постановление, удовлетворит или нет ходатайство подзащитного. Если удовлетворяет, то берем копию постановления и уходим.</w:t>
      </w:r>
    </w:p>
    <w:p w14:paraId="7DA50DBC" w14:textId="77777777" w:rsidR="002A22B4" w:rsidRDefault="002A22B4" w:rsidP="00602A40">
      <w:pPr>
        <w:pStyle w:val="a7"/>
        <w:jc w:val="both"/>
      </w:pPr>
      <w:r>
        <w:t xml:space="preserve">- Если следователь не рассматривает ходатайство подзащитного, игнорирует, то подаем ходатайство от себя о рассмотрении ходатайства подзащитного. </w:t>
      </w:r>
    </w:p>
    <w:p w14:paraId="400CEDE4" w14:textId="77777777" w:rsidR="002A22B4" w:rsidRDefault="002A22B4" w:rsidP="00602A40">
      <w:pPr>
        <w:pStyle w:val="a7"/>
        <w:jc w:val="both"/>
      </w:pPr>
      <w:r>
        <w:t>- Если следователь не рассматривает ходатайства, то подаем заявление об отказе вступления в дело.</w:t>
      </w:r>
    </w:p>
    <w:p w14:paraId="386B4045" w14:textId="0712F733" w:rsidR="003C5D4C" w:rsidRDefault="002A22B4" w:rsidP="00602A40">
      <w:pPr>
        <w:pStyle w:val="a7"/>
        <w:jc w:val="both"/>
      </w:pPr>
      <w:r>
        <w:t xml:space="preserve">- Уходим, подаем жалобу в порядке ст. 124 УПК РФ дежурному прокурору (обжалуем бездействие следователя), уведомляем сообщением АПМ. </w:t>
      </w:r>
    </w:p>
    <w:p w14:paraId="3AEC6B00" w14:textId="205E578E" w:rsidR="002A22B4" w:rsidRPr="00C413B7" w:rsidRDefault="00022873" w:rsidP="00602A40">
      <w:pPr>
        <w:pStyle w:val="a7"/>
        <w:jc w:val="both"/>
        <w:rPr>
          <w:b/>
          <w:bCs/>
          <w:u w:val="single"/>
        </w:rPr>
      </w:pPr>
      <w:r w:rsidRPr="00C413B7">
        <w:rPr>
          <w:b/>
          <w:bCs/>
          <w:u w:val="single"/>
        </w:rPr>
        <w:t>Избрание меры пресечения</w:t>
      </w:r>
      <w:r w:rsidR="002A22B4" w:rsidRPr="00C413B7">
        <w:rPr>
          <w:b/>
          <w:bCs/>
          <w:u w:val="single"/>
        </w:rPr>
        <w:t xml:space="preserve"> </w:t>
      </w:r>
    </w:p>
    <w:p w14:paraId="0B8D173F" w14:textId="41A51594" w:rsidR="00DD5032" w:rsidRDefault="00FC24FC" w:rsidP="00602A40">
      <w:pPr>
        <w:pStyle w:val="a7"/>
        <w:numPr>
          <w:ilvl w:val="0"/>
          <w:numId w:val="1"/>
        </w:numPr>
        <w:jc w:val="both"/>
      </w:pPr>
      <w:r>
        <w:t xml:space="preserve">Подаем ордер. </w:t>
      </w:r>
      <w:r w:rsidR="00022873">
        <w:t>При рассмотрении ходатайства следователя судом обязательно нужно знакомиться с материалами, с ходатайством следователя.</w:t>
      </w:r>
    </w:p>
    <w:p w14:paraId="6E1C04B9" w14:textId="3284DF0F" w:rsidR="006D30C4" w:rsidRDefault="006D30C4" w:rsidP="00602A40">
      <w:pPr>
        <w:pStyle w:val="a7"/>
        <w:jc w:val="both"/>
      </w:pPr>
      <w:r>
        <w:t xml:space="preserve">- Ознакомиться с материалами и ходатайством следователя </w:t>
      </w:r>
      <w:r w:rsidR="00252BFF">
        <w:t xml:space="preserve">нужно самому заранее, затем </w:t>
      </w:r>
      <w:r>
        <w:t>совместно с подзащитным. Если отказывают, то подзащитный должен заявить такое ходатайство в самом начале заседания</w:t>
      </w:r>
      <w:r w:rsidR="00252BFF">
        <w:t>, дескать желаю ознакомиться совместно с защитником</w:t>
      </w:r>
      <w:r>
        <w:t>.</w:t>
      </w:r>
    </w:p>
    <w:p w14:paraId="537221F5" w14:textId="607FF115" w:rsidR="006D30C4" w:rsidRDefault="006D30C4" w:rsidP="00602A40">
      <w:pPr>
        <w:pStyle w:val="a7"/>
        <w:jc w:val="both"/>
      </w:pPr>
      <w:r>
        <w:t>- Провер</w:t>
      </w:r>
      <w:r w:rsidR="00252BFF">
        <w:t>яем</w:t>
      </w:r>
      <w:r>
        <w:t xml:space="preserve"> наличие постановления о ВУД по каждому из инкриминируемых эпизодов, провер</w:t>
      </w:r>
      <w:r w:rsidR="00252BFF">
        <w:t>яем</w:t>
      </w:r>
      <w:r>
        <w:t xml:space="preserve"> наличие постановления о принятии дела к своему производству.</w:t>
      </w:r>
    </w:p>
    <w:p w14:paraId="32A2D578" w14:textId="77B7EF8A" w:rsidR="006D30C4" w:rsidRDefault="006D30C4" w:rsidP="00602A40">
      <w:pPr>
        <w:pStyle w:val="a7"/>
        <w:jc w:val="both"/>
      </w:pPr>
      <w:r>
        <w:t>- Если в суде не тот следователь, проверить наличие постановления о включении его в следственную группу</w:t>
      </w:r>
      <w:r w:rsidR="00D672FF">
        <w:t>, при этом ходатайство по мере должно быть подписано руководителем следственной группы.</w:t>
      </w:r>
    </w:p>
    <w:p w14:paraId="2B5F1B14" w14:textId="737CEEDB" w:rsidR="00022873" w:rsidRDefault="00022873" w:rsidP="00602A40">
      <w:pPr>
        <w:pStyle w:val="a7"/>
        <w:jc w:val="both"/>
      </w:pPr>
      <w:r>
        <w:t>- Узна</w:t>
      </w:r>
      <w:r w:rsidR="00252BFF">
        <w:t>ем</w:t>
      </w:r>
      <w:r>
        <w:t xml:space="preserve"> </w:t>
      </w:r>
      <w:r w:rsidR="00FC24FC">
        <w:t xml:space="preserve">(либо в </w:t>
      </w:r>
      <w:r w:rsidR="006D30C4">
        <w:t>материалах,</w:t>
      </w:r>
      <w:r w:rsidR="00FC24FC">
        <w:t xml:space="preserve"> либо у подзащитного) </w:t>
      </w:r>
      <w:r>
        <w:t>есть ли защитник по соглашению</w:t>
      </w:r>
      <w:r w:rsidR="00FC24FC">
        <w:t xml:space="preserve"> или по назначению</w:t>
      </w:r>
      <w:r>
        <w:t>. Если есть, то остаться можно только если суд вынесет мотивированное</w:t>
      </w:r>
      <w:r w:rsidR="006D30C4">
        <w:t xml:space="preserve"> (</w:t>
      </w:r>
      <w:r w:rsidR="00252BFF">
        <w:t xml:space="preserve">обязательно </w:t>
      </w:r>
      <w:r w:rsidR="006D30C4">
        <w:t>с указанием конкретных фактов)</w:t>
      </w:r>
      <w:r>
        <w:t xml:space="preserve"> постановление о злоупотреблении правом на защиту подзащитным или адвокатом по соглашению. До суда нужно довести, что без вынесения постановления это будет «двойной защитой».</w:t>
      </w:r>
    </w:p>
    <w:p w14:paraId="7E2035F7" w14:textId="4259F6C1" w:rsidR="007D6B6B" w:rsidRDefault="00022873" w:rsidP="00602A40">
      <w:pPr>
        <w:pStyle w:val="a7"/>
        <w:jc w:val="both"/>
      </w:pPr>
      <w:r>
        <w:t>- Если прибыл адвокат, который осуществляет</w:t>
      </w:r>
      <w:r w:rsidR="00252BFF">
        <w:t>(л)</w:t>
      </w:r>
      <w:r>
        <w:t xml:space="preserve"> защиту на предварительном следствии (это будет непрерывность) то нужно покинуть суд, но только после постановления суда</w:t>
      </w:r>
      <w:r w:rsidR="00252BFF">
        <w:t xml:space="preserve"> (либо суд должен разрешить этот вопрос под протокол)</w:t>
      </w:r>
      <w:r>
        <w:t>, котор</w:t>
      </w:r>
      <w:r w:rsidR="00252BFF">
        <w:t>ый</w:t>
      </w:r>
      <w:r>
        <w:t xml:space="preserve"> вас «отпустит», а другого защитника уполномочит осуществлять защиту.</w:t>
      </w:r>
    </w:p>
    <w:p w14:paraId="5583480E" w14:textId="226AAFDC" w:rsidR="00D672FF" w:rsidRDefault="00D672FF" w:rsidP="00602A40">
      <w:pPr>
        <w:pStyle w:val="a7"/>
        <w:jc w:val="both"/>
      </w:pPr>
      <w:r>
        <w:t>- В ходе рассмотрения ходатайства</w:t>
      </w:r>
      <w:r w:rsidR="00252BFF">
        <w:t xml:space="preserve"> следователя по мере</w:t>
      </w:r>
      <w:r>
        <w:t xml:space="preserve"> задаем следователю и подзащитному «стандартные» вопросы.</w:t>
      </w:r>
    </w:p>
    <w:p w14:paraId="29715034" w14:textId="519DC08E" w:rsidR="007D6B6B" w:rsidRDefault="007D6B6B" w:rsidP="00602A40">
      <w:pPr>
        <w:pStyle w:val="a7"/>
        <w:jc w:val="both"/>
      </w:pPr>
      <w:r>
        <w:t>- Если подзащитный (согласно п. 4 ст. 13 КПЭА) письменно не отказался от написания апелляционной жалобы защитником, то он обязан обжаловать постановление (например, по мере пресечения). Короткую лаконичную (предварительную) жалобу можно направить в суд через портал МГС с использованием своей электронной подписи</w:t>
      </w:r>
      <w:r w:rsidR="006D30C4">
        <w:t xml:space="preserve"> в срок </w:t>
      </w:r>
      <w:r w:rsidR="00252BFF">
        <w:t xml:space="preserve">до </w:t>
      </w:r>
      <w:r w:rsidR="006D30C4">
        <w:t>3 суток.</w:t>
      </w:r>
    </w:p>
    <w:p w14:paraId="2293673C" w14:textId="59B87BE6" w:rsidR="00022873" w:rsidRDefault="007D6B6B" w:rsidP="00602A40">
      <w:pPr>
        <w:pStyle w:val="a7"/>
        <w:jc w:val="both"/>
      </w:pPr>
      <w:r>
        <w:lastRenderedPageBreak/>
        <w:t>- Одновременно с подачей короткой и лаконичной (предварительной) апелляционной жалобы нужно подать ходатайство об ознакомлении с протоколом судебного заседания.</w:t>
      </w:r>
      <w:r w:rsidR="00022873">
        <w:t xml:space="preserve"> </w:t>
      </w:r>
    </w:p>
    <w:p w14:paraId="6EB4496D" w14:textId="2CF6362F" w:rsidR="007D6B6B" w:rsidRDefault="007D6B6B" w:rsidP="00602A40">
      <w:pPr>
        <w:pStyle w:val="a7"/>
        <w:jc w:val="both"/>
      </w:pPr>
      <w:r>
        <w:t>- Затем нужно подать замечания на протокол судебного заседания и основную апелляционную жалобу.</w:t>
      </w:r>
    </w:p>
    <w:p w14:paraId="78F4F711" w14:textId="463590B6" w:rsidR="006D30C4" w:rsidRDefault="006D30C4" w:rsidP="00602A40">
      <w:pPr>
        <w:pStyle w:val="a7"/>
        <w:jc w:val="both"/>
      </w:pPr>
      <w:r>
        <w:t xml:space="preserve">- </w:t>
      </w:r>
      <w:r w:rsidR="00252BFF">
        <w:t>Желательно с</w:t>
      </w:r>
      <w:r>
        <w:t>вяз</w:t>
      </w:r>
      <w:r w:rsidR="0009139F">
        <w:t>ать</w:t>
      </w:r>
      <w:r>
        <w:t>ся с родственниками, получ</w:t>
      </w:r>
      <w:r w:rsidR="00252BFF">
        <w:t>ить от них (оригиналы документов естественно оформить это на бумаге некой распиской, затем вернуть их аналогичным способом и</w:t>
      </w:r>
      <w:r>
        <w:t xml:space="preserve"> копии</w:t>
      </w:r>
      <w:r w:rsidR="00252BFF">
        <w:t xml:space="preserve">, которые </w:t>
      </w:r>
      <w:r w:rsidR="0009139F">
        <w:t>приобщим</w:t>
      </w:r>
      <w:r w:rsidR="00252BFF">
        <w:t>)</w:t>
      </w:r>
      <w:r>
        <w:t xml:space="preserve"> свидетельств о рождении детей подзащитного, характеристики (с работы, от соседей и т.д.), </w:t>
      </w:r>
      <w:proofErr w:type="spellStart"/>
      <w:r>
        <w:t>меддокументы</w:t>
      </w:r>
      <w:proofErr w:type="spellEnd"/>
      <w:r>
        <w:t>, сведения о наградах, грамотах, благодарностях.</w:t>
      </w:r>
    </w:p>
    <w:p w14:paraId="54EE61FF" w14:textId="16403874" w:rsidR="006D30C4" w:rsidRDefault="006D30C4" w:rsidP="00602A40">
      <w:pPr>
        <w:pStyle w:val="a7"/>
        <w:jc w:val="both"/>
      </w:pPr>
      <w:r>
        <w:t>- Выясняем смогут ли родственники принять участие в судебном заседании.</w:t>
      </w:r>
      <w:r w:rsidR="00D672FF">
        <w:t xml:space="preserve"> Будем ходатайствовать об их допросе в качестве свидетелей (характеризующий материал, плюс изучаем возможность избрания домашнего ареста или залога).</w:t>
      </w:r>
      <w:r w:rsidR="00252BFF">
        <w:t xml:space="preserve"> Если они согласны, то должны принести с собой оригиналы и копии свидетельства о собственности, выписку из домовой книги.</w:t>
      </w:r>
      <w:r>
        <w:t xml:space="preserve"> </w:t>
      </w:r>
    </w:p>
    <w:p w14:paraId="67A9113B" w14:textId="6BF99294" w:rsidR="00D672FF" w:rsidRPr="00C413B7" w:rsidRDefault="00D672FF" w:rsidP="00602A40">
      <w:pPr>
        <w:pStyle w:val="a7"/>
        <w:jc w:val="both"/>
        <w:rPr>
          <w:b/>
          <w:bCs/>
          <w:u w:val="single"/>
        </w:rPr>
      </w:pPr>
      <w:r w:rsidRPr="00C413B7">
        <w:rPr>
          <w:b/>
          <w:bCs/>
          <w:u w:val="single"/>
        </w:rPr>
        <w:t>Заочный арест</w:t>
      </w:r>
    </w:p>
    <w:p w14:paraId="61212B97" w14:textId="69D0E35C" w:rsidR="00DD5032" w:rsidRDefault="00D672FF" w:rsidP="00602A40">
      <w:pPr>
        <w:pStyle w:val="a7"/>
        <w:numPr>
          <w:ilvl w:val="0"/>
          <w:numId w:val="1"/>
        </w:numPr>
        <w:jc w:val="both"/>
      </w:pPr>
      <w:r>
        <w:t xml:space="preserve">Необходимо </w:t>
      </w:r>
      <w:r w:rsidR="0009139F">
        <w:t>«</w:t>
      </w:r>
      <w:r>
        <w:t>забросить</w:t>
      </w:r>
      <w:r w:rsidR="0009139F">
        <w:t>»</w:t>
      </w:r>
      <w:r>
        <w:t xml:space="preserve"> ордер, ознакомиться с материалом ареста. Задаем «стандартные» вопросы следователю. В судебном заседании нужно обоснованно возражать в удовлетворении ходатайства следователя. В случае удовлетворения судом ходатайства о заочном аресте нужно обжаловать постановление суда в апелляционном порядке.</w:t>
      </w:r>
    </w:p>
    <w:p w14:paraId="10ADF584" w14:textId="6D1A67CD" w:rsidR="002711F4" w:rsidRPr="00C413B7" w:rsidRDefault="002711F4" w:rsidP="00602A40">
      <w:pPr>
        <w:pStyle w:val="a7"/>
        <w:jc w:val="both"/>
        <w:rPr>
          <w:b/>
          <w:bCs/>
          <w:u w:val="single"/>
        </w:rPr>
      </w:pPr>
      <w:r w:rsidRPr="00C413B7">
        <w:rPr>
          <w:b/>
          <w:bCs/>
          <w:u w:val="single"/>
        </w:rPr>
        <w:t>Защита в суде первой инстанции</w:t>
      </w:r>
    </w:p>
    <w:p w14:paraId="3C0EC64C" w14:textId="3C6D9344" w:rsidR="00DD5032" w:rsidRDefault="002711F4" w:rsidP="00602A40">
      <w:pPr>
        <w:pStyle w:val="a7"/>
        <w:numPr>
          <w:ilvl w:val="0"/>
          <w:numId w:val="1"/>
        </w:numPr>
        <w:jc w:val="both"/>
      </w:pPr>
      <w:r>
        <w:t>Забрасываем ордер в суд, знакомимся с материалами уголовного дела.</w:t>
      </w:r>
      <w:r w:rsidR="001362E3">
        <w:t xml:space="preserve"> Рекомендуемый объём ознакомления – 4 тома в день.</w:t>
      </w:r>
      <w:r>
        <w:t xml:space="preserve"> </w:t>
      </w:r>
    </w:p>
    <w:p w14:paraId="5632C95A" w14:textId="04C8049C" w:rsidR="00653B49" w:rsidRDefault="00653B49" w:rsidP="00602A40">
      <w:pPr>
        <w:pStyle w:val="a7"/>
        <w:jc w:val="both"/>
      </w:pPr>
      <w:r>
        <w:t xml:space="preserve">- По возможности посещаем подзащитного в СИЗО. Если нет, то ходатайствуем о конфиденциальном свидании для выработки позиции </w:t>
      </w:r>
      <w:r w:rsidR="00252BFF">
        <w:t xml:space="preserve">длительностью </w:t>
      </w:r>
      <w:r>
        <w:t>не менее часа.</w:t>
      </w:r>
    </w:p>
    <w:p w14:paraId="237DFED3" w14:textId="4C72706F" w:rsidR="00C068D3" w:rsidRDefault="00653B49" w:rsidP="00602A40">
      <w:pPr>
        <w:pStyle w:val="a7"/>
        <w:jc w:val="both"/>
      </w:pPr>
      <w:r>
        <w:t xml:space="preserve">- </w:t>
      </w:r>
      <w:r w:rsidR="00252BFF">
        <w:t>В ходе свидания н</w:t>
      </w:r>
      <w:r>
        <w:t xml:space="preserve">еобходимо выяснить, есть ли у подзащитного защитник, согласен ли он на защитника по назначению </w:t>
      </w:r>
      <w:r w:rsidR="0009139F" w:rsidRPr="0009139F">
        <w:t>такого – то (вас)</w:t>
      </w:r>
      <w:r>
        <w:t xml:space="preserve">. Если ответ </w:t>
      </w:r>
      <w:r w:rsidR="0014091D">
        <w:t>отрицате</w:t>
      </w:r>
      <w:r>
        <w:t xml:space="preserve">льный, то берем письменный отказ подзащитного от адвоката по назначению </w:t>
      </w:r>
      <w:r w:rsidR="0014091D" w:rsidRPr="0014091D">
        <w:t>такого – то (вас)</w:t>
      </w:r>
      <w:r>
        <w:t>.</w:t>
      </w:r>
    </w:p>
    <w:p w14:paraId="2F83AFDE" w14:textId="114AAE0B" w:rsidR="00C068D3" w:rsidRDefault="00C068D3" w:rsidP="00602A40">
      <w:pPr>
        <w:pStyle w:val="a7"/>
        <w:jc w:val="both"/>
      </w:pPr>
      <w:r>
        <w:t>- В случае возражения подзащитного помогаем ему заявить ходатайство об отказе от защитника по назначению.</w:t>
      </w:r>
      <w:r w:rsidR="009B128D">
        <w:t xml:space="preserve"> Заявляем ходатайство о рассмотрении ходатайства подзащитного.</w:t>
      </w:r>
    </w:p>
    <w:p w14:paraId="66388465" w14:textId="5DE3EEBE" w:rsidR="00653B49" w:rsidRDefault="00C068D3" w:rsidP="00602A40">
      <w:pPr>
        <w:pStyle w:val="a7"/>
        <w:jc w:val="both"/>
      </w:pPr>
      <w:r>
        <w:t xml:space="preserve">- Наличие адвоката, от которого подзащитный не отказался – это «двойная защита». В этом случае не важно согласен подзащитный на участие в деле адвоката по назначению или нет. </w:t>
      </w:r>
    </w:p>
    <w:p w14:paraId="4A01B0EE" w14:textId="5DE71428" w:rsidR="001362E3" w:rsidRDefault="00653B49" w:rsidP="00602A40">
      <w:pPr>
        <w:pStyle w:val="a7"/>
        <w:jc w:val="both"/>
      </w:pPr>
      <w:r>
        <w:t xml:space="preserve">- В судебном заседании заявляем ходатайство </w:t>
      </w:r>
      <w:bookmarkStart w:id="13" w:name="_Hlk191505129"/>
      <w:r>
        <w:t xml:space="preserve">об освобождении адвоката по назначению </w:t>
      </w:r>
      <w:r w:rsidR="0014091D" w:rsidRPr="0014091D">
        <w:t>такого – то (вас)</w:t>
      </w:r>
      <w:r>
        <w:t xml:space="preserve"> от защиты такого -</w:t>
      </w:r>
      <w:r w:rsidR="001362E3">
        <w:t xml:space="preserve"> </w:t>
      </w:r>
      <w:r>
        <w:t xml:space="preserve">то </w:t>
      </w:r>
      <w:bookmarkEnd w:id="13"/>
      <w:r>
        <w:t>в связи с его несогласием на осуществление защиты либо в связи с наличием у него защитника.</w:t>
      </w:r>
      <w:r w:rsidR="001362E3">
        <w:t xml:space="preserve"> Сообщаем, что адвокат по назначению </w:t>
      </w:r>
      <w:r w:rsidR="0014091D" w:rsidRPr="0014091D">
        <w:t>тако</w:t>
      </w:r>
      <w:r w:rsidR="0014091D">
        <w:t>й</w:t>
      </w:r>
      <w:r w:rsidR="0014091D" w:rsidRPr="0014091D">
        <w:t xml:space="preserve"> – то (в</w:t>
      </w:r>
      <w:r w:rsidR="0014091D">
        <w:t>ы</w:t>
      </w:r>
      <w:r w:rsidR="0014091D" w:rsidRPr="0014091D">
        <w:t>)</w:t>
      </w:r>
      <w:r w:rsidR="0014091D">
        <w:t xml:space="preserve"> </w:t>
      </w:r>
      <w:r w:rsidR="001362E3">
        <w:t>при данных обстоятельствах обязан покинуть судебное заседание, принимать участие в нем на законных основаниях не вправе. Во втором случае указываем, что подзащитный не лишается права на защиту, т.к. у него имеется защитник по соглашению.</w:t>
      </w:r>
    </w:p>
    <w:p w14:paraId="1CC9FAE4" w14:textId="112D5290" w:rsidR="00653B49" w:rsidRDefault="00653B49" w:rsidP="00602A40">
      <w:pPr>
        <w:pStyle w:val="a7"/>
        <w:jc w:val="both"/>
      </w:pPr>
      <w:r>
        <w:lastRenderedPageBreak/>
        <w:t>- При необходимости нужно указать о ненадлежащем (за 5 суток) уведомлении имеющего</w:t>
      </w:r>
      <w:r w:rsidR="008221BE">
        <w:t>ся</w:t>
      </w:r>
      <w:r>
        <w:t xml:space="preserve"> в деле защитника по соглашению.</w:t>
      </w:r>
    </w:p>
    <w:p w14:paraId="286CC10B" w14:textId="1B8B9D92" w:rsidR="001362E3" w:rsidRDefault="001362E3" w:rsidP="00602A40">
      <w:pPr>
        <w:pStyle w:val="a7"/>
        <w:jc w:val="both"/>
      </w:pPr>
      <w:r>
        <w:t>- В случае если суд отказывает в удовлетворении ходатайства</w:t>
      </w:r>
      <w:r w:rsidRPr="001362E3">
        <w:t xml:space="preserve"> об освобождении адвоката по назначению </w:t>
      </w:r>
      <w:r w:rsidR="0014091D" w:rsidRPr="0014091D">
        <w:t>такого – то (вас)</w:t>
      </w:r>
      <w:r w:rsidR="0014091D">
        <w:t xml:space="preserve"> </w:t>
      </w:r>
      <w:r w:rsidRPr="001362E3">
        <w:t xml:space="preserve">от защиты такого </w:t>
      </w:r>
      <w:r>
        <w:t>–</w:t>
      </w:r>
      <w:r w:rsidRPr="001362E3">
        <w:t xml:space="preserve"> то</w:t>
      </w:r>
      <w:r>
        <w:t xml:space="preserve">, разъясняет, что адвокат по назначению </w:t>
      </w:r>
      <w:r w:rsidR="0014091D" w:rsidRPr="0014091D">
        <w:t>тако</w:t>
      </w:r>
      <w:r w:rsidR="0014091D">
        <w:t>й</w:t>
      </w:r>
      <w:r w:rsidR="0014091D" w:rsidRPr="0014091D">
        <w:t xml:space="preserve"> – то (в</w:t>
      </w:r>
      <w:r w:rsidR="0014091D">
        <w:t>ы</w:t>
      </w:r>
      <w:r w:rsidR="0014091D" w:rsidRPr="0014091D">
        <w:t>)</w:t>
      </w:r>
      <w:r w:rsidR="0014091D">
        <w:t xml:space="preserve"> </w:t>
      </w:r>
      <w:r>
        <w:t>не может покинуть судебное заседание, нужно ответить, что не имеете возможности выражать свое мнение по любому вопросу, так как в суде находитесь незаконно, против воли подзащитного, вопреки Стандарту осуществления адвокатом защиты в уголовном судопроизводстве.</w:t>
      </w:r>
    </w:p>
    <w:p w14:paraId="62E3E7F4" w14:textId="581A9F3B" w:rsidR="001362E3" w:rsidRDefault="001362E3" w:rsidP="00602A40">
      <w:pPr>
        <w:pStyle w:val="a7"/>
        <w:jc w:val="both"/>
      </w:pPr>
      <w:r>
        <w:t xml:space="preserve">В случае жалобы можно запросить </w:t>
      </w:r>
      <w:proofErr w:type="spellStart"/>
      <w:r>
        <w:t>аудиопротокол</w:t>
      </w:r>
      <w:proofErr w:type="spellEnd"/>
      <w:r>
        <w:t xml:space="preserve"> судебного заседания, но лучше записывать все лично на диктофон</w:t>
      </w:r>
      <w:r w:rsidR="008221BE">
        <w:t xml:space="preserve"> (пригодится при рассмотрении </w:t>
      </w:r>
      <w:proofErr w:type="spellStart"/>
      <w:r w:rsidR="008221BE">
        <w:t>дисциплинарки</w:t>
      </w:r>
      <w:proofErr w:type="spellEnd"/>
      <w:r w:rsidR="008221BE">
        <w:t>)</w:t>
      </w:r>
      <w:r>
        <w:t xml:space="preserve">. </w:t>
      </w:r>
    </w:p>
    <w:p w14:paraId="5CE55FD7" w14:textId="24091F3E" w:rsidR="00CC3A92" w:rsidRDefault="00CC3A92" w:rsidP="00602A40">
      <w:pPr>
        <w:pStyle w:val="a7"/>
        <w:jc w:val="both"/>
      </w:pPr>
      <w:r>
        <w:t>Назначенный адвокат</w:t>
      </w:r>
      <w:r w:rsidR="008221BE">
        <w:t xml:space="preserve"> </w:t>
      </w:r>
      <w:r>
        <w:t>-</w:t>
      </w:r>
      <w:r w:rsidR="008221BE">
        <w:t xml:space="preserve"> </w:t>
      </w:r>
      <w:r>
        <w:t>дублер не вправе вступить в дело либо продолжить участие в нем, если отсутствует мотивированное определенным образом постановление об отказе в удовлетворении заявления доверителя об отказе от помощи этого защитника.</w:t>
      </w:r>
    </w:p>
    <w:p w14:paraId="669AB3D0" w14:textId="6308D246" w:rsidR="00CC3A92" w:rsidRDefault="00CC3A92" w:rsidP="00602A40">
      <w:pPr>
        <w:pStyle w:val="a7"/>
        <w:jc w:val="both"/>
      </w:pPr>
      <w:r>
        <w:t>В то же время верно и обратное утверждение: при наличии определенным образом мотивированного решения суда (постановления следователя) об отказе в удовлетворении заявления об отводе или отказе от защитника, назначенный адвокат</w:t>
      </w:r>
      <w:r w:rsidR="008221BE">
        <w:t xml:space="preserve"> </w:t>
      </w:r>
      <w:r>
        <w:t>-</w:t>
      </w:r>
      <w:r w:rsidR="008221BE">
        <w:t xml:space="preserve"> </w:t>
      </w:r>
      <w:r>
        <w:t>дублер не вправе произвольно устраниться от участия в судопроизводстве.</w:t>
      </w:r>
    </w:p>
    <w:p w14:paraId="7D4592DB" w14:textId="5C82D915" w:rsidR="00CC3A92" w:rsidRDefault="00CC3A92" w:rsidP="00602A40">
      <w:pPr>
        <w:pStyle w:val="a7"/>
        <w:jc w:val="both"/>
      </w:pPr>
      <w:r>
        <w:t>С учетом этого, например, мотивированное постановление суда</w:t>
      </w:r>
      <w:r w:rsidR="008221BE">
        <w:t xml:space="preserve"> (</w:t>
      </w:r>
      <w:r>
        <w:t>обжаловать которое можно лишь одновременно с приговором</w:t>
      </w:r>
      <w:r w:rsidR="008221BE">
        <w:t>)</w:t>
      </w:r>
      <w:r>
        <w:t>, само по себе если не провоцирует, то точно не исключает конфликт между доверителем (и (или) приглашенным защитником) и «навязанным» ему защитником</w:t>
      </w:r>
      <w:r w:rsidR="008221BE">
        <w:t xml:space="preserve"> </w:t>
      </w:r>
      <w:r>
        <w:t>-</w:t>
      </w:r>
      <w:r w:rsidR="008221BE">
        <w:t xml:space="preserve"> </w:t>
      </w:r>
      <w:r>
        <w:t>дублером, которого суд отказывается освободить от участия в деле.</w:t>
      </w:r>
    </w:p>
    <w:p w14:paraId="1A16B5F3" w14:textId="42ACE8E5" w:rsidR="009B128D" w:rsidRDefault="009B128D" w:rsidP="00602A40">
      <w:pPr>
        <w:pStyle w:val="a7"/>
        <w:jc w:val="both"/>
      </w:pPr>
      <w:r>
        <w:t xml:space="preserve">- Если есть защитник у подзащитного, он прибыл (был ранее или только заключил соглашение), то после того, как подзащитный сообщит суду что он желает, чтобы его защищал защитник по соглашению, нужно </w:t>
      </w:r>
      <w:r w:rsidR="008221BE">
        <w:t>дождаться момента,</w:t>
      </w:r>
      <w:r>
        <w:t xml:space="preserve"> когда под протокол</w:t>
      </w:r>
      <w:r w:rsidR="008221BE">
        <w:t xml:space="preserve"> </w:t>
      </w:r>
      <w:r>
        <w:t>суд вам разрешит покинуть судебное заседание.</w:t>
      </w:r>
    </w:p>
    <w:p w14:paraId="5B449B72" w14:textId="2E6B6B6B" w:rsidR="00C068D3" w:rsidRDefault="00C068D3" w:rsidP="00602A40">
      <w:pPr>
        <w:pStyle w:val="a7"/>
        <w:jc w:val="both"/>
      </w:pPr>
      <w:r>
        <w:t>- Если нет письменного отказа подзащитного от обжалования адвокатом приговора, то адвокат обязан подать апелляционную жалобу (но не обязан участвовать в ее рассмотрении).</w:t>
      </w:r>
    </w:p>
    <w:p w14:paraId="531539F6" w14:textId="7F28C533" w:rsidR="00C068D3" w:rsidRDefault="00C068D3" w:rsidP="00602A40">
      <w:pPr>
        <w:pStyle w:val="a7"/>
        <w:jc w:val="both"/>
      </w:pPr>
      <w:r>
        <w:t>- Адвокат обязан ознакомиться с протоколом судебного заседания, о чем нужно подать ходатайство по окончании процесса. После ознакомления нужно подать замечания на протокол судебного заседания.</w:t>
      </w:r>
    </w:p>
    <w:p w14:paraId="5FDD6591" w14:textId="77777777" w:rsidR="00ED1415" w:rsidRPr="00C413B7" w:rsidRDefault="00ED1415" w:rsidP="00602A40">
      <w:pPr>
        <w:pStyle w:val="a7"/>
        <w:jc w:val="both"/>
        <w:rPr>
          <w:b/>
          <w:bCs/>
          <w:u w:val="single"/>
        </w:rPr>
      </w:pPr>
      <w:r w:rsidRPr="00C413B7">
        <w:rPr>
          <w:b/>
          <w:bCs/>
          <w:u w:val="single"/>
        </w:rPr>
        <w:t>Апелляционная инстанция</w:t>
      </w:r>
    </w:p>
    <w:p w14:paraId="50664083" w14:textId="41E19405" w:rsidR="003C5D4C" w:rsidRDefault="00ED1415" w:rsidP="00602A40">
      <w:pPr>
        <w:pStyle w:val="a7"/>
        <w:jc w:val="both"/>
      </w:pPr>
      <w:r>
        <w:t>В случае рассмотрения апелляционной жалобы апелляционным судом общей юрисдикции, адвокат, осуществляющий защиту по назначению в суде первой инстанции, имеет приоритет в осуществлении защиты в апелляционной инстанции. Однако отсутствие его согласия на принятие такого поручения является уважительной причиной замены адвоката при рассмотрении дела апелляционным судом.</w:t>
      </w:r>
    </w:p>
    <w:p w14:paraId="50599AC7" w14:textId="5A47B96C" w:rsidR="003C5D4C" w:rsidRPr="00C413B7" w:rsidRDefault="003C5D4C" w:rsidP="00602A40">
      <w:pPr>
        <w:pStyle w:val="a7"/>
        <w:jc w:val="both"/>
        <w:rPr>
          <w:b/>
          <w:bCs/>
          <w:u w:val="single"/>
        </w:rPr>
      </w:pPr>
      <w:r w:rsidRPr="00C413B7">
        <w:rPr>
          <w:b/>
          <w:bCs/>
          <w:u w:val="single"/>
        </w:rPr>
        <w:t>Отказ подзащитного от подписи</w:t>
      </w:r>
    </w:p>
    <w:p w14:paraId="6CF347F8" w14:textId="7B6BB240" w:rsidR="003C5D4C" w:rsidRDefault="003C5D4C" w:rsidP="00602A40">
      <w:pPr>
        <w:pStyle w:val="a7"/>
        <w:numPr>
          <w:ilvl w:val="0"/>
          <w:numId w:val="1"/>
        </w:numPr>
        <w:jc w:val="both"/>
      </w:pPr>
      <w:r>
        <w:t xml:space="preserve">Необходимо </w:t>
      </w:r>
      <w:r w:rsidRPr="003C5D4C">
        <w:t xml:space="preserve">выяснить причины отказа в подписании протокола и мотивы, которыми руководствуется подзащитный (воспользовавшись правом на беседу </w:t>
      </w:r>
      <w:r w:rsidR="00071A29" w:rsidRPr="003C5D4C">
        <w:t>наедине)</w:t>
      </w:r>
      <w:r w:rsidR="00071A29">
        <w:t xml:space="preserve"> и</w:t>
      </w:r>
      <w:r>
        <w:t xml:space="preserve"> </w:t>
      </w:r>
      <w:r w:rsidRPr="003C5D4C">
        <w:lastRenderedPageBreak/>
        <w:t xml:space="preserve">разъяснить подзащитному, что фиксация позиции является эффективным способом защиты </w:t>
      </w:r>
      <w:r>
        <w:t xml:space="preserve">(это в его </w:t>
      </w:r>
      <w:r w:rsidR="00071A29">
        <w:t>интересах)</w:t>
      </w:r>
      <w:r w:rsidR="00071A29" w:rsidRPr="003C5D4C">
        <w:t xml:space="preserve"> в</w:t>
      </w:r>
      <w:r w:rsidRPr="003C5D4C">
        <w:t xml:space="preserve"> отличие от отказа подписать протокол, никак ее не проявляя</w:t>
      </w:r>
      <w:r>
        <w:t>.</w:t>
      </w:r>
    </w:p>
    <w:p w14:paraId="24EB7F2B" w14:textId="1F67D216" w:rsidR="003C5D4C" w:rsidRDefault="003C5D4C" w:rsidP="00602A40">
      <w:pPr>
        <w:pStyle w:val="a7"/>
        <w:jc w:val="both"/>
      </w:pPr>
      <w:r w:rsidRPr="003C5D4C">
        <w:t>В случае, если подзащитный продолжает отказываться от подписания протокола, защитнику необходимо подписать протокол с указанием в нем возражений защиты, при этом руководствоваться п. 1 ст. 10 Кодекса профессиональной этики адвоката, ст. 167 УПК РФ</w:t>
      </w:r>
      <w:r>
        <w:t>.</w:t>
      </w:r>
    </w:p>
    <w:p w14:paraId="24FCDAA7" w14:textId="347FE193" w:rsidR="00F15CA8" w:rsidRPr="00C413B7" w:rsidRDefault="00F15CA8" w:rsidP="00602A40">
      <w:pPr>
        <w:jc w:val="both"/>
        <w:rPr>
          <w:b/>
          <w:bCs/>
          <w:u w:val="single"/>
        </w:rPr>
      </w:pPr>
      <w:r w:rsidRPr="00C413B7">
        <w:rPr>
          <w:b/>
          <w:bCs/>
          <w:u w:val="single"/>
        </w:rPr>
        <w:t>Оплата</w:t>
      </w:r>
    </w:p>
    <w:p w14:paraId="59ED2F70" w14:textId="77777777" w:rsidR="00F15CA8" w:rsidRDefault="00F15CA8" w:rsidP="00602A40">
      <w:pPr>
        <w:jc w:val="both"/>
      </w:pPr>
      <w:r>
        <w:t>Также необходимо помнить, что в соответствии с ч. 5 ст. 50 УПК РФ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оплату его труда компенсируются за счет средств федерального бюджета.</w:t>
      </w:r>
    </w:p>
    <w:p w14:paraId="217F1DCD" w14:textId="4B4E66A0" w:rsidR="00F15CA8" w:rsidRDefault="00F15CA8" w:rsidP="00602A40">
      <w:pPr>
        <w:jc w:val="both"/>
      </w:pPr>
      <w:r>
        <w:t>В связи с этим адвокату необходимо подготовить письменное заявление о возмещении процессуальных издержек, которое в соответствии с Постановлением Правительства РФ от 1 декабря 2012 г. № 1240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предоставить дознавателю, следователю или в суд</w:t>
      </w:r>
      <w:r w:rsidR="003563EC">
        <w:t>.</w:t>
      </w:r>
    </w:p>
    <w:p w14:paraId="40618740" w14:textId="78076EF0" w:rsidR="003563EC" w:rsidRPr="00C413B7" w:rsidRDefault="003563EC" w:rsidP="003563EC">
      <w:pPr>
        <w:jc w:val="both"/>
        <w:rPr>
          <w:b/>
          <w:bCs/>
          <w:u w:val="single"/>
        </w:rPr>
      </w:pPr>
      <w:r w:rsidRPr="00C413B7">
        <w:rPr>
          <w:b/>
          <w:bCs/>
          <w:u w:val="single"/>
        </w:rPr>
        <w:t xml:space="preserve">«Мантра» </w:t>
      </w:r>
    </w:p>
    <w:p w14:paraId="788E798A" w14:textId="71C95BC1" w:rsidR="003563EC" w:rsidRDefault="0014091D" w:rsidP="003563EC">
      <w:pPr>
        <w:spacing w:line="259" w:lineRule="auto"/>
        <w:jc w:val="both"/>
        <w:rPr>
          <w:sz w:val="22"/>
          <w:szCs w:val="22"/>
        </w:rPr>
      </w:pPr>
      <w:r>
        <w:rPr>
          <w:sz w:val="22"/>
          <w:szCs w:val="22"/>
        </w:rPr>
        <w:t xml:space="preserve">Это вы должны произнести и «донести» до суда или следователя, дознавателя (не шутка!) </w:t>
      </w:r>
      <w:proofErr w:type="gramStart"/>
      <w:r w:rsidR="003563EC" w:rsidRPr="00ED1415">
        <w:rPr>
          <w:sz w:val="22"/>
          <w:szCs w:val="22"/>
        </w:rPr>
        <w:t>Совет</w:t>
      </w:r>
      <w:proofErr w:type="gramEnd"/>
      <w:r w:rsidR="003563EC" w:rsidRPr="00ED1415">
        <w:rPr>
          <w:sz w:val="22"/>
          <w:szCs w:val="22"/>
        </w:rPr>
        <w:t xml:space="preserve"> Адвокатской палаты города Москвы считает недопустимым осуществление адвокатами защиты по назначению наряду с адвокатами, осуществляющими защиту тех же лиц на основании соглашения, за исключением случая, когда…</w:t>
      </w:r>
    </w:p>
    <w:p w14:paraId="0CD9946E" w14:textId="77777777" w:rsidR="003563EC" w:rsidRPr="00C413B7" w:rsidRDefault="003563EC" w:rsidP="003563EC">
      <w:pPr>
        <w:spacing w:line="259" w:lineRule="auto"/>
        <w:jc w:val="both"/>
        <w:rPr>
          <w:b/>
          <w:bCs/>
          <w:sz w:val="22"/>
          <w:szCs w:val="22"/>
        </w:rPr>
      </w:pPr>
      <w:r w:rsidRPr="00C413B7">
        <w:rPr>
          <w:b/>
          <w:bCs/>
          <w:sz w:val="22"/>
          <w:szCs w:val="22"/>
        </w:rPr>
        <w:t>Отказ от защитника по назначению</w:t>
      </w:r>
    </w:p>
    <w:p w14:paraId="121FE5A7" w14:textId="77777777" w:rsidR="003563EC" w:rsidRDefault="003563EC" w:rsidP="003563EC">
      <w:pPr>
        <w:spacing w:line="259" w:lineRule="auto"/>
        <w:jc w:val="both"/>
        <w:rPr>
          <w:sz w:val="22"/>
          <w:szCs w:val="22"/>
        </w:rPr>
      </w:pPr>
      <w:r w:rsidRPr="003563EC">
        <w:rPr>
          <w:sz w:val="22"/>
          <w:szCs w:val="22"/>
        </w:rPr>
        <w:t>Отказ от защитника по назначению</w:t>
      </w:r>
      <w:r w:rsidRPr="00ED1415">
        <w:rPr>
          <w:sz w:val="22"/>
          <w:szCs w:val="22"/>
        </w:rPr>
        <w:t>, заявленный в установленном законом порядке, не принят дознавателем, следователем или судом с вынесением соответствующего процессуального решения</w:t>
      </w:r>
      <w:r>
        <w:rPr>
          <w:sz w:val="22"/>
          <w:szCs w:val="22"/>
        </w:rPr>
        <w:t>.</w:t>
      </w:r>
    </w:p>
    <w:p w14:paraId="6CB9F927" w14:textId="77777777" w:rsidR="003563EC" w:rsidRPr="00ED1415" w:rsidRDefault="003563EC" w:rsidP="003563EC">
      <w:pPr>
        <w:spacing w:line="259" w:lineRule="auto"/>
        <w:jc w:val="both"/>
        <w:rPr>
          <w:sz w:val="22"/>
          <w:szCs w:val="22"/>
        </w:rPr>
      </w:pPr>
      <w:r>
        <w:rPr>
          <w:sz w:val="22"/>
          <w:szCs w:val="22"/>
        </w:rPr>
        <w:t>П</w:t>
      </w:r>
      <w:r w:rsidRPr="00ED1415">
        <w:rPr>
          <w:sz w:val="22"/>
          <w:szCs w:val="22"/>
        </w:rPr>
        <w:t xml:space="preserve">ри определении своей дальнейшей позиции следует исходить из следующего. </w:t>
      </w:r>
    </w:p>
    <w:p w14:paraId="359843EE" w14:textId="77777777" w:rsidR="003563EC" w:rsidRDefault="003563EC" w:rsidP="003563EC">
      <w:pPr>
        <w:spacing w:line="259" w:lineRule="auto"/>
        <w:jc w:val="both"/>
        <w:rPr>
          <w:sz w:val="22"/>
          <w:szCs w:val="22"/>
        </w:rPr>
      </w:pPr>
      <w:r w:rsidRPr="00ED1415">
        <w:rPr>
          <w:sz w:val="22"/>
          <w:szCs w:val="22"/>
        </w:rPr>
        <w:t xml:space="preserve">В соответствии с ч. 2 ст. 52 УПК РФ, отказ от защитника не обязателен для дознавателя, следователя и суда. Вместе с тем, само по себе наличие у указанных субъектов уголовного судопроизводства права не принять отказ от защитника не означает, что они могут пользоваться этим правом произвольно либо в целях, не соответствующих конституционным требованиям и назначению уголовного судопроизводства (ст. 6 УПК РФ). </w:t>
      </w:r>
    </w:p>
    <w:p w14:paraId="2D72D78E" w14:textId="77777777" w:rsidR="003563EC" w:rsidRDefault="003563EC" w:rsidP="003563EC">
      <w:pPr>
        <w:spacing w:line="259" w:lineRule="auto"/>
        <w:jc w:val="both"/>
        <w:rPr>
          <w:sz w:val="22"/>
          <w:szCs w:val="22"/>
        </w:rPr>
      </w:pPr>
      <w:r w:rsidRPr="00ED1415">
        <w:rPr>
          <w:sz w:val="22"/>
          <w:szCs w:val="22"/>
        </w:rPr>
        <w:t xml:space="preserve">В соответствии с требованиями </w:t>
      </w:r>
      <w:proofErr w:type="spellStart"/>
      <w:r w:rsidRPr="00ED1415">
        <w:rPr>
          <w:sz w:val="22"/>
          <w:szCs w:val="22"/>
        </w:rPr>
        <w:t>ст.ст</w:t>
      </w:r>
      <w:proofErr w:type="spellEnd"/>
      <w:r w:rsidRPr="00ED1415">
        <w:rPr>
          <w:sz w:val="22"/>
          <w:szCs w:val="22"/>
        </w:rPr>
        <w:t xml:space="preserve">. 11, 16, 243 УПК РФ, именно на орган или должностное лицо, осуществляющие от имени государства производство по уголовному делу, возложена обязанность обеспечить всем участникам судопроизводства реализацию их прав и законных интересов. </w:t>
      </w:r>
    </w:p>
    <w:p w14:paraId="29C4311D" w14:textId="77777777" w:rsidR="003563EC" w:rsidRDefault="003563EC" w:rsidP="003563EC">
      <w:pPr>
        <w:spacing w:line="259" w:lineRule="auto"/>
        <w:jc w:val="both"/>
        <w:rPr>
          <w:sz w:val="22"/>
          <w:szCs w:val="22"/>
        </w:rPr>
      </w:pPr>
      <w:r w:rsidRPr="00ED1415">
        <w:rPr>
          <w:sz w:val="22"/>
          <w:szCs w:val="22"/>
        </w:rPr>
        <w:t xml:space="preserve">Пленум Верховного Суда РФ в п. 18 Постановления от 30 июня 2015 г. № 29 «О практике применения судами законодательства, обеспечивающего право на защиту в уголовном судопроизводстве» </w:t>
      </w:r>
      <w:r w:rsidRPr="00ED1415">
        <w:rPr>
          <w:sz w:val="22"/>
          <w:szCs w:val="22"/>
        </w:rPr>
        <w:lastRenderedPageBreak/>
        <w:t xml:space="preserve">указал, что «Суд может не признать право обвиняемого на защиту нарушенным в тех случаях, когда отказ в удовлетворении ходатайства либо иное ограничение в реализации отдельных правомочий обвиняемого или его защитника обусловлены явно недобросовестным использованием ими этих правомочий в ущерб интересам других участников процесса, поскольку в силу требований части 3 статьи 17 Конституции Российской Федерации осуществление прав и свобод человека не должно нарушать права и свободы других лиц». </w:t>
      </w:r>
    </w:p>
    <w:p w14:paraId="669CE6CC" w14:textId="77777777" w:rsidR="003563EC" w:rsidRDefault="003563EC" w:rsidP="003563EC">
      <w:pPr>
        <w:spacing w:line="259" w:lineRule="auto"/>
        <w:jc w:val="both"/>
        <w:rPr>
          <w:sz w:val="22"/>
          <w:szCs w:val="22"/>
        </w:rPr>
      </w:pPr>
      <w:r w:rsidRPr="00ED1415">
        <w:rPr>
          <w:sz w:val="22"/>
          <w:szCs w:val="22"/>
        </w:rPr>
        <w:t xml:space="preserve">Указанное разъяснение Пленума Верховного Суда РФ о недопустимости злоупотреблений правом на защиту, однако, ни в коей мере не означает, что другие участники судопроизводства, и в особенности те из них, которые осуществляют властные полномочия, могут злоупотреблять ими, тем более – путём ущемления конституционного права на защиту. </w:t>
      </w:r>
    </w:p>
    <w:p w14:paraId="2C4F01F8" w14:textId="77777777" w:rsidR="003563EC" w:rsidRPr="00ED1415" w:rsidRDefault="003563EC" w:rsidP="003563EC">
      <w:pPr>
        <w:spacing w:line="259" w:lineRule="auto"/>
        <w:jc w:val="both"/>
        <w:rPr>
          <w:sz w:val="22"/>
          <w:szCs w:val="22"/>
        </w:rPr>
      </w:pPr>
      <w:r w:rsidRPr="00ED1415">
        <w:rPr>
          <w:sz w:val="22"/>
          <w:szCs w:val="22"/>
        </w:rPr>
        <w:t>При этом, в соответствии с требованиями ч. 4 ст. 7 УПК РФ, определения суда, постановления судьи, прокурора, следователя, дознавателя должны быть законными, обоснованными и мотивированными.</w:t>
      </w:r>
    </w:p>
    <w:p w14:paraId="6E0B431C" w14:textId="77777777" w:rsidR="003563EC" w:rsidRPr="008221BE" w:rsidRDefault="003563EC" w:rsidP="003563EC">
      <w:pPr>
        <w:spacing w:line="259" w:lineRule="auto"/>
        <w:jc w:val="both"/>
        <w:rPr>
          <w:b/>
          <w:bCs/>
          <w:sz w:val="22"/>
          <w:szCs w:val="22"/>
        </w:rPr>
      </w:pPr>
      <w:r w:rsidRPr="008221BE">
        <w:rPr>
          <w:b/>
          <w:bCs/>
          <w:sz w:val="22"/>
          <w:szCs w:val="22"/>
        </w:rPr>
        <w:t>Наличие защитника по соглашению</w:t>
      </w:r>
    </w:p>
    <w:p w14:paraId="411A75F8" w14:textId="77777777" w:rsidR="003563EC" w:rsidRPr="00ED1415" w:rsidRDefault="003563EC" w:rsidP="003563EC">
      <w:pPr>
        <w:spacing w:line="259" w:lineRule="auto"/>
        <w:jc w:val="both"/>
        <w:rPr>
          <w:sz w:val="22"/>
          <w:szCs w:val="22"/>
        </w:rPr>
      </w:pPr>
      <w:r>
        <w:rPr>
          <w:sz w:val="22"/>
          <w:szCs w:val="22"/>
        </w:rPr>
        <w:t>З</w:t>
      </w:r>
      <w:r w:rsidRPr="00ED1415">
        <w:rPr>
          <w:sz w:val="22"/>
          <w:szCs w:val="22"/>
        </w:rPr>
        <w:t xml:space="preserve">ащитник по назначению не вправе принимать участие (в том числе, продолжать ранее начатое им участие) в дознании, предварительном следствии либо в рассмотрении дела судом при наличии у подозреваемого, обвиняемого защитника по соглашению, от которого он не отказался и который не отведён от участия в деле в порядке и на основаниях, предусмотренных законом. </w:t>
      </w:r>
    </w:p>
    <w:p w14:paraId="2F2C7B0B" w14:textId="77777777" w:rsidR="003563EC" w:rsidRDefault="003563EC" w:rsidP="003563EC">
      <w:pPr>
        <w:spacing w:line="259" w:lineRule="auto"/>
        <w:jc w:val="both"/>
        <w:rPr>
          <w:sz w:val="22"/>
          <w:szCs w:val="22"/>
        </w:rPr>
      </w:pPr>
      <w:r w:rsidRPr="00ED1415">
        <w:rPr>
          <w:sz w:val="22"/>
          <w:szCs w:val="22"/>
        </w:rPr>
        <w:t xml:space="preserve">Адвокат, назначенный защитником и установивший факт наличия у того же лица защитника по соглашению, обязан незамедлительно предпринять все предусмотренные законом и вышеуказанными разъяснениями Совета Адвокатской палаты гор. Москвы действия, направленные на прекращение своего участия в деле, включая (но не ограничиваясь этим) поддержку заявления подозреваемого, обвиняемого об отказе от него, собственное аналогичное заявление и проявление настойчивости с целью надлежащего рассмотрения и разрешения этих заявлений дознавателем, следователем или судом, а при их отказе или уклонении от принятия такого решения адвокат должен покинуть место процессуальных действий, сделав соответствующие заявления. </w:t>
      </w:r>
    </w:p>
    <w:p w14:paraId="58792791" w14:textId="77777777" w:rsidR="003563EC" w:rsidRDefault="003563EC" w:rsidP="003563EC">
      <w:pPr>
        <w:jc w:val="both"/>
      </w:pPr>
      <w:r>
        <w:rPr>
          <w:sz w:val="22"/>
          <w:szCs w:val="22"/>
        </w:rPr>
        <w:t>О</w:t>
      </w:r>
      <w:r w:rsidRPr="00ED1415">
        <w:t xml:space="preserve">тказ от защитника по назначению при наличии у того же лица защитника по соглашению, может быть, не принят дознавателем, следователем или судом лишь тогда, когда процессуальное поведение защитника по соглашению, либо поведение подозреваемого, обвиняемого при реализации права на свободный выбор защитника, будучи явно недобросовестным, ущемляет конституционные права других участников судопроизводства. </w:t>
      </w:r>
    </w:p>
    <w:p w14:paraId="3AEFC5F6" w14:textId="77777777" w:rsidR="003563EC" w:rsidRDefault="003563EC" w:rsidP="003563EC">
      <w:pPr>
        <w:jc w:val="both"/>
      </w:pPr>
      <w:r w:rsidRPr="00ED1415">
        <w:t xml:space="preserve">Следовательно, назначение или продолжение участия в деле защитника по назначению при наличии у того же лица защитника по соглашению не может рассматриваться как недопустимое дублирование функций защиты, нарушающее конституционное право подозреваемого, обвиняемого на свободный выбор защитника, только при условии, что процессуальное решение дознавателя, следователя или суда, которым отклонен заявленный отказ от защитника по назначению, не только вынесено в соответствии с требованиями закона, но и содержит указание именно на такое недобросовестное поведение подозреваемого, обвиняемого и/или защитника (защитников) по соглашению, с приведением конкретных фактических обстоятельств, подтверждающих обоснованность этого вывода. </w:t>
      </w:r>
    </w:p>
    <w:p w14:paraId="1B8A3181" w14:textId="77777777" w:rsidR="003563EC" w:rsidRDefault="003563EC" w:rsidP="003563EC">
      <w:pPr>
        <w:jc w:val="both"/>
      </w:pPr>
      <w:r w:rsidRPr="00ED1415">
        <w:lastRenderedPageBreak/>
        <w:t xml:space="preserve">Во всех прочих случаях защитник по назначению не вправе принимать участие (в том числе, продолжать ранее начатое им участие) в дознании, предварительном следствии либо в рассмотрении дела судом при наличии у подозреваемого, обвиняемого защитника по соглашению, от которого он не отказался и который не отведен от участия в деле в порядке и на основаниях, предусмотренных законом. </w:t>
      </w:r>
    </w:p>
    <w:p w14:paraId="1F99F21D" w14:textId="77777777" w:rsidR="003563EC" w:rsidRDefault="003563EC" w:rsidP="003563EC">
      <w:pPr>
        <w:jc w:val="both"/>
      </w:pPr>
      <w:r w:rsidRPr="00ED1415">
        <w:t>Если у обвиняемого (подозреваемого, подсудимого) ранее имелся защитник, то адвокату до участия в каких</w:t>
      </w:r>
      <w:r>
        <w:t xml:space="preserve"> </w:t>
      </w:r>
      <w:r w:rsidRPr="00ED1415">
        <w:t>-</w:t>
      </w:r>
      <w:r>
        <w:t xml:space="preserve"> </w:t>
      </w:r>
      <w:r w:rsidRPr="00ED1415">
        <w:t>либо процессуальных действиях следует принять меры (в том числе, при проведении свидания с обвиняемым (подозреваемым) наедине) для выяснения причин замены этого защитника, при необходимости связавшись с ним. В случае, если прибывший для участия в деле адвокат удостоверится, что его назначение в качестве защитника осуществлено с нарушением установленных правил, либо прежний защитник не уведомлен надлежащим образом, либо отсутствует принятое в соответствии с требованиями закона мотивированное процессуальное решение, исключающее возможность участия ранее назначенного защитника в уголовном деле, он обязан устраниться от участия в процессуальных действиях, сделав соответствующее заявление.</w:t>
      </w:r>
    </w:p>
    <w:p w14:paraId="033E0DBE" w14:textId="77777777" w:rsidR="00346E02" w:rsidRPr="00346E02" w:rsidRDefault="00346E02" w:rsidP="00346E02">
      <w:pPr>
        <w:jc w:val="both"/>
        <w:rPr>
          <w:b/>
          <w:bCs/>
          <w:u w:val="single"/>
        </w:rPr>
      </w:pPr>
      <w:r w:rsidRPr="00346E02">
        <w:rPr>
          <w:b/>
          <w:bCs/>
          <w:u w:val="single"/>
        </w:rPr>
        <w:t>Участие по назначению без заявки</w:t>
      </w:r>
    </w:p>
    <w:p w14:paraId="7EA1DE01" w14:textId="77777777" w:rsidR="00346E02" w:rsidRDefault="00346E02" w:rsidP="00346E02">
      <w:pPr>
        <w:jc w:val="both"/>
      </w:pPr>
      <w:r>
        <w:t>Адвокат, принявший в установленном порядке посредством АИС АПМ к исполнению заявку об участии в качестве защитника в уголовном судопроизводстве, может вступить в иное уголовное дело в качестве защитника того же лица по назначению без получения заявки посредством АИС АПМ при одновременном соблюдении следующих условий:</w:t>
      </w:r>
    </w:p>
    <w:p w14:paraId="22CEBE1C" w14:textId="77777777" w:rsidR="00346E02" w:rsidRDefault="00346E02" w:rsidP="00346E02">
      <w:pPr>
        <w:jc w:val="both"/>
      </w:pPr>
      <w:r>
        <w:t>- иное уголовное дело расследуется тем же органом предварительного расследования, что и дело, по которому адвокатом была принята первоначальная заявка;</w:t>
      </w:r>
    </w:p>
    <w:p w14:paraId="705FF862" w14:textId="77777777" w:rsidR="00346E02" w:rsidRDefault="00346E02" w:rsidP="00346E02">
      <w:pPr>
        <w:jc w:val="both"/>
      </w:pPr>
      <w:r>
        <w:t>- фабула и уголовно-правовая квалификация деяния лица, которому адвокатом оказывается юридическая помощь, по иному делу и по делу, по которому адвокатом была принята первоначальная заявка, однотипны;</w:t>
      </w:r>
    </w:p>
    <w:p w14:paraId="2CC8BAFE" w14:textId="77777777" w:rsidR="00346E02" w:rsidRDefault="00346E02" w:rsidP="00346E02">
      <w:pPr>
        <w:jc w:val="both"/>
      </w:pPr>
      <w:r>
        <w:t>- имеются законные основания для соединения в одном производстве уголовного дела, по которому была принята первоначальная заявка, и иного уголовного дела.</w:t>
      </w:r>
    </w:p>
    <w:p w14:paraId="2BBA71A0" w14:textId="77777777" w:rsidR="00346E02" w:rsidRDefault="00346E02" w:rsidP="00346E02">
      <w:pPr>
        <w:jc w:val="both"/>
      </w:pPr>
      <w:r>
        <w:t>При наличии всей совокупности указанных выше условий адвокат, вступив в иное уголовное дело в качестве защитника по назначению без получения заявки через АИС АПМ, должен в течение суток уведомить об этом Адвокатскую палату города Москвы посредством функционала «Обращение по заявке» или «Связь с палатой» в личном кабинете адвоката в АИС АПМ, указав: номера всех уголовных дел, в которые адвокат вступил, фамилию, имя, отчество обвиняемого (подозреваемого), уголовно-правовую квалификацию деяний по каждому делу, наименование органа расследования, фамилию, имя, отчество, номер телефона должностного лица, в чьем производстве находится уголовное дело, в которое адвокат вступил в качестве защитника по назначению без получения заявки через АИС АПМ.</w:t>
      </w:r>
    </w:p>
    <w:p w14:paraId="1E72A926" w14:textId="2AA5C850" w:rsidR="00346E02" w:rsidRDefault="00346E02" w:rsidP="00346E02">
      <w:pPr>
        <w:jc w:val="both"/>
      </w:pPr>
      <w:r>
        <w:lastRenderedPageBreak/>
        <w:t>При соединении уголовных дел защиту продолжает адвокат по договоренности между защитниками по назначению. При отсутствии взаимного согласия защиту продолжает адвокат, у которого наименьший номер заявки АИС АПМ.</w:t>
      </w:r>
    </w:p>
    <w:p w14:paraId="72263F91" w14:textId="77777777" w:rsidR="003563EC" w:rsidRDefault="003563EC" w:rsidP="00602A40">
      <w:pPr>
        <w:jc w:val="both"/>
      </w:pPr>
    </w:p>
    <w:sectPr w:rsidR="00356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B7603"/>
    <w:multiLevelType w:val="hybridMultilevel"/>
    <w:tmpl w:val="7EEC9E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70690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B7"/>
    <w:rsid w:val="00022873"/>
    <w:rsid w:val="00071A29"/>
    <w:rsid w:val="0009139F"/>
    <w:rsid w:val="001362E3"/>
    <w:rsid w:val="0014091D"/>
    <w:rsid w:val="0015575E"/>
    <w:rsid w:val="0015689E"/>
    <w:rsid w:val="001B7024"/>
    <w:rsid w:val="001C7F34"/>
    <w:rsid w:val="001D31AF"/>
    <w:rsid w:val="0020556B"/>
    <w:rsid w:val="00252BFF"/>
    <w:rsid w:val="0026239D"/>
    <w:rsid w:val="002711F4"/>
    <w:rsid w:val="00285BEA"/>
    <w:rsid w:val="002A22B4"/>
    <w:rsid w:val="002D5B4A"/>
    <w:rsid w:val="002E7719"/>
    <w:rsid w:val="00337DA2"/>
    <w:rsid w:val="00346E02"/>
    <w:rsid w:val="003563EC"/>
    <w:rsid w:val="003C5D4C"/>
    <w:rsid w:val="004F1EA0"/>
    <w:rsid w:val="00500C8C"/>
    <w:rsid w:val="00516C24"/>
    <w:rsid w:val="005B1217"/>
    <w:rsid w:val="005C6BFE"/>
    <w:rsid w:val="005E088A"/>
    <w:rsid w:val="005F4684"/>
    <w:rsid w:val="00602A40"/>
    <w:rsid w:val="00653B49"/>
    <w:rsid w:val="006D30C4"/>
    <w:rsid w:val="006E4F48"/>
    <w:rsid w:val="006F52AD"/>
    <w:rsid w:val="00716E70"/>
    <w:rsid w:val="007314AD"/>
    <w:rsid w:val="007804F7"/>
    <w:rsid w:val="007C166F"/>
    <w:rsid w:val="007D6B6B"/>
    <w:rsid w:val="008221BE"/>
    <w:rsid w:val="008F39D1"/>
    <w:rsid w:val="00927C63"/>
    <w:rsid w:val="0095772B"/>
    <w:rsid w:val="009B063F"/>
    <w:rsid w:val="009B128D"/>
    <w:rsid w:val="009D1BF9"/>
    <w:rsid w:val="009E5C68"/>
    <w:rsid w:val="00A143D5"/>
    <w:rsid w:val="00A762AB"/>
    <w:rsid w:val="00A85C7F"/>
    <w:rsid w:val="00A93587"/>
    <w:rsid w:val="00AB0D00"/>
    <w:rsid w:val="00AE42CE"/>
    <w:rsid w:val="00AF5C3A"/>
    <w:rsid w:val="00B35CAC"/>
    <w:rsid w:val="00B94EDF"/>
    <w:rsid w:val="00BD5410"/>
    <w:rsid w:val="00BE1624"/>
    <w:rsid w:val="00BE1D9F"/>
    <w:rsid w:val="00C068D3"/>
    <w:rsid w:val="00C266EB"/>
    <w:rsid w:val="00C413B7"/>
    <w:rsid w:val="00C53B3D"/>
    <w:rsid w:val="00C61B77"/>
    <w:rsid w:val="00C93F2E"/>
    <w:rsid w:val="00C96E2C"/>
    <w:rsid w:val="00CA2EB7"/>
    <w:rsid w:val="00CC3A92"/>
    <w:rsid w:val="00D14AFF"/>
    <w:rsid w:val="00D2344B"/>
    <w:rsid w:val="00D672FF"/>
    <w:rsid w:val="00DD5032"/>
    <w:rsid w:val="00ED1415"/>
    <w:rsid w:val="00F15CA8"/>
    <w:rsid w:val="00FC2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78FE"/>
  <w15:chartTrackingRefBased/>
  <w15:docId w15:val="{7F43EF44-C4BE-494C-B3FC-84CC419E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56B"/>
    <w:pPr>
      <w:spacing w:line="276" w:lineRule="auto"/>
    </w:pPr>
  </w:style>
  <w:style w:type="paragraph" w:styleId="1">
    <w:name w:val="heading 1"/>
    <w:basedOn w:val="a"/>
    <w:next w:val="a"/>
    <w:link w:val="10"/>
    <w:uiPriority w:val="9"/>
    <w:qFormat/>
    <w:rsid w:val="00CA2E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A2E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A2E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A2E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A2E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A2E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A2E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A2E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A2E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E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A2E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A2E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A2E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A2E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A2E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A2EB7"/>
    <w:rPr>
      <w:rFonts w:eastAsiaTheme="majorEastAsia" w:cstheme="majorBidi"/>
      <w:color w:val="595959" w:themeColor="text1" w:themeTint="A6"/>
    </w:rPr>
  </w:style>
  <w:style w:type="character" w:customStyle="1" w:styleId="80">
    <w:name w:val="Заголовок 8 Знак"/>
    <w:basedOn w:val="a0"/>
    <w:link w:val="8"/>
    <w:uiPriority w:val="9"/>
    <w:semiHidden/>
    <w:rsid w:val="00CA2E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A2EB7"/>
    <w:rPr>
      <w:rFonts w:eastAsiaTheme="majorEastAsia" w:cstheme="majorBidi"/>
      <w:color w:val="272727" w:themeColor="text1" w:themeTint="D8"/>
    </w:rPr>
  </w:style>
  <w:style w:type="paragraph" w:styleId="a3">
    <w:name w:val="Title"/>
    <w:basedOn w:val="a"/>
    <w:next w:val="a"/>
    <w:link w:val="a4"/>
    <w:uiPriority w:val="10"/>
    <w:qFormat/>
    <w:rsid w:val="00CA2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A2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E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A2E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A2EB7"/>
    <w:pPr>
      <w:spacing w:before="160"/>
      <w:jc w:val="center"/>
    </w:pPr>
    <w:rPr>
      <w:i/>
      <w:iCs/>
      <w:color w:val="404040" w:themeColor="text1" w:themeTint="BF"/>
    </w:rPr>
  </w:style>
  <w:style w:type="character" w:customStyle="1" w:styleId="22">
    <w:name w:val="Цитата 2 Знак"/>
    <w:basedOn w:val="a0"/>
    <w:link w:val="21"/>
    <w:uiPriority w:val="29"/>
    <w:rsid w:val="00CA2EB7"/>
    <w:rPr>
      <w:i/>
      <w:iCs/>
      <w:color w:val="404040" w:themeColor="text1" w:themeTint="BF"/>
    </w:rPr>
  </w:style>
  <w:style w:type="paragraph" w:styleId="a7">
    <w:name w:val="List Paragraph"/>
    <w:basedOn w:val="a"/>
    <w:uiPriority w:val="34"/>
    <w:qFormat/>
    <w:rsid w:val="00CA2EB7"/>
    <w:pPr>
      <w:ind w:left="720"/>
      <w:contextualSpacing/>
    </w:pPr>
  </w:style>
  <w:style w:type="character" w:styleId="a8">
    <w:name w:val="Intense Emphasis"/>
    <w:basedOn w:val="a0"/>
    <w:uiPriority w:val="21"/>
    <w:qFormat/>
    <w:rsid w:val="00CA2EB7"/>
    <w:rPr>
      <w:i/>
      <w:iCs/>
      <w:color w:val="2F5496" w:themeColor="accent1" w:themeShade="BF"/>
    </w:rPr>
  </w:style>
  <w:style w:type="paragraph" w:styleId="a9">
    <w:name w:val="Intense Quote"/>
    <w:basedOn w:val="a"/>
    <w:next w:val="a"/>
    <w:link w:val="aa"/>
    <w:uiPriority w:val="30"/>
    <w:qFormat/>
    <w:rsid w:val="00CA2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A2EB7"/>
    <w:rPr>
      <w:i/>
      <w:iCs/>
      <w:color w:val="2F5496" w:themeColor="accent1" w:themeShade="BF"/>
    </w:rPr>
  </w:style>
  <w:style w:type="character" w:styleId="ab">
    <w:name w:val="Intense Reference"/>
    <w:basedOn w:val="a0"/>
    <w:uiPriority w:val="32"/>
    <w:qFormat/>
    <w:rsid w:val="00CA2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6144</Words>
  <Characters>35026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Звягин</dc:creator>
  <cp:keywords/>
  <dc:description/>
  <cp:lastModifiedBy>Сергей Звягин</cp:lastModifiedBy>
  <cp:revision>2</cp:revision>
  <dcterms:created xsi:type="dcterms:W3CDTF">2025-05-20T08:57:00Z</dcterms:created>
  <dcterms:modified xsi:type="dcterms:W3CDTF">2025-05-20T08:57:00Z</dcterms:modified>
</cp:coreProperties>
</file>