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6989" w14:textId="77777777" w:rsidR="009B0FEA" w:rsidRDefault="009B0FEA">
      <w:pPr>
        <w:pStyle w:val="a9"/>
        <w:spacing w:before="100" w:beforeAutospacing="1"/>
      </w:pPr>
    </w:p>
    <w:p w14:paraId="30EA6AF7" w14:textId="77777777" w:rsidR="009B0FEA" w:rsidRDefault="00000000">
      <w:pPr>
        <w:pStyle w:val="a9"/>
        <w:spacing w:before="100" w:beforeAutospacing="1"/>
      </w:pPr>
      <w:r>
        <w:t>Вносится Правительством Российской Федерации</w:t>
      </w:r>
    </w:p>
    <w:p w14:paraId="2C16470F" w14:textId="77777777" w:rsidR="009B0FEA" w:rsidRDefault="00000000">
      <w:pPr>
        <w:pStyle w:val="a9"/>
        <w:ind w:left="8078" w:right="113"/>
        <w:jc w:val="center"/>
      </w:pPr>
      <w:r>
        <w:t>Проект</w:t>
      </w:r>
    </w:p>
    <w:p w14:paraId="6DB0E406" w14:textId="77777777" w:rsidR="009B0FEA" w:rsidRDefault="009B0FEA">
      <w:pPr>
        <w:pStyle w:val="ab"/>
        <w:spacing w:after="760"/>
      </w:pPr>
    </w:p>
    <w:p w14:paraId="3628AD02" w14:textId="77777777" w:rsidR="009B0FEA" w:rsidRDefault="00000000">
      <w:pPr>
        <w:pStyle w:val="ab"/>
        <w:spacing w:after="760"/>
      </w:pPr>
      <w:bookmarkStart w:id="0" w:name="EditableArea"/>
      <w:r>
        <w:t>ФЕДЕРАЛЬНЫЙ ЗАКОН</w:t>
      </w:r>
    </w:p>
    <w:p w14:paraId="5181FA78" w14:textId="77777777" w:rsidR="009B0FEA" w:rsidRDefault="00000000">
      <w:pPr>
        <w:pStyle w:val="ac"/>
        <w:spacing w:before="0"/>
        <w:rPr>
          <w:rFonts w:ascii="Times New Roman" w:hAnsi="Times New Roman"/>
          <w:sz w:val="30"/>
          <w:szCs w:val="30"/>
        </w:rPr>
      </w:pPr>
      <w:permStart w:id="1971863198" w:edGrp="everyone"/>
      <w:r>
        <w:rPr>
          <w:rFonts w:ascii="Times New Roman" w:hAnsi="Times New Roman"/>
          <w:sz w:val="30"/>
          <w:szCs w:val="30"/>
        </w:rPr>
        <w:t>О внесении изменений в статьи 12.8 и 27.12</w:t>
      </w:r>
      <w:r>
        <w:rPr>
          <w:sz w:val="30"/>
          <w:szCs w:val="30"/>
          <w:vertAlign w:val="superscript"/>
        </w:rPr>
        <w:t>1</w:t>
      </w:r>
      <w:r>
        <w:rPr>
          <w:rFonts w:ascii="Times New Roman" w:hAnsi="Times New Roman"/>
          <w:sz w:val="30"/>
          <w:szCs w:val="30"/>
        </w:rPr>
        <w:t xml:space="preserve"> Кодекса </w:t>
      </w:r>
      <w:r>
        <w:rPr>
          <w:rFonts w:ascii="Times New Roman" w:hAnsi="Times New Roman"/>
          <w:sz w:val="30"/>
          <w:szCs w:val="30"/>
        </w:rPr>
        <w:br/>
        <w:t xml:space="preserve">Российской Федерации об административных правонарушениях </w:t>
      </w:r>
    </w:p>
    <w:p w14:paraId="0272B825" w14:textId="77777777" w:rsidR="009B0FEA" w:rsidRDefault="009B0FEA">
      <w:pPr>
        <w:pStyle w:val="ac"/>
        <w:spacing w:before="0"/>
        <w:rPr>
          <w:rFonts w:ascii="Times New Roman" w:hAnsi="Times New Roman"/>
          <w:sz w:val="30"/>
          <w:szCs w:val="30"/>
        </w:rPr>
      </w:pPr>
    </w:p>
    <w:permEnd w:id="1971863198"/>
    <w:p w14:paraId="060F2229" w14:textId="77777777" w:rsidR="009B0FEA" w:rsidRDefault="009B0FEA">
      <w:pPr>
        <w:pStyle w:val="ac"/>
        <w:spacing w:before="0"/>
        <w:rPr>
          <w:rFonts w:ascii="Times New Roman" w:hAnsi="Times New Roman"/>
          <w:sz w:val="30"/>
          <w:szCs w:val="30"/>
        </w:rPr>
      </w:pPr>
    </w:p>
    <w:p w14:paraId="0D9E33A6" w14:textId="77777777" w:rsidR="009B0FEA" w:rsidRDefault="00000000">
      <w:pPr>
        <w:autoSpaceDE w:val="0"/>
        <w:autoSpaceDN w:val="0"/>
        <w:adjustRightInd w:val="0"/>
        <w:spacing w:line="480" w:lineRule="auto"/>
        <w:ind w:firstLine="708"/>
        <w:rPr>
          <w:b/>
          <w:sz w:val="30"/>
          <w:szCs w:val="30"/>
        </w:rPr>
      </w:pPr>
      <w:permStart w:id="314843875" w:edGrp="everyone"/>
      <w:r>
        <w:rPr>
          <w:b/>
          <w:sz w:val="30"/>
          <w:szCs w:val="30"/>
        </w:rPr>
        <w:t>Статья 1</w:t>
      </w:r>
    </w:p>
    <w:p w14:paraId="09302CFB" w14:textId="77777777" w:rsidR="009B0FEA" w:rsidRDefault="00000000">
      <w:pPr>
        <w:autoSpaceDE w:val="0"/>
        <w:autoSpaceDN w:val="0"/>
        <w:adjustRightInd w:val="0"/>
        <w:spacing w:line="480" w:lineRule="auto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Внести в Кодекс Российской Федерации об административных правонарушениях (Собрание законодательства Российской Федерации, 2002, № 1, ст. 1; 2007, № 31, ст. 4007; 2011, № 7, ст. 901; 2013, № 30, ст. 4029; 2014, № 30, ст. 4228; 2015, № 1, ст. 81; 2018, № 15, ст. 2033) следующие изменения: </w:t>
      </w:r>
    </w:p>
    <w:p w14:paraId="183A60EE" w14:textId="77777777" w:rsidR="009B0FEA" w:rsidRDefault="00000000">
      <w:pPr>
        <w:autoSpaceDE w:val="0"/>
        <w:autoSpaceDN w:val="0"/>
        <w:adjustRightInd w:val="0"/>
        <w:spacing w:line="480" w:lineRule="auto"/>
        <w:ind w:firstLine="708"/>
        <w:rPr>
          <w:sz w:val="30"/>
          <w:szCs w:val="30"/>
        </w:rPr>
      </w:pPr>
      <w:r>
        <w:rPr>
          <w:sz w:val="30"/>
          <w:szCs w:val="30"/>
        </w:rPr>
        <w:t>1. Примечание к статье 12.8 изложить в следующей редакции:</w:t>
      </w:r>
    </w:p>
    <w:p w14:paraId="12A54E16" w14:textId="77777777" w:rsidR="009B0FEA" w:rsidRDefault="00000000">
      <w:pPr>
        <w:autoSpaceDE w:val="0"/>
        <w:autoSpaceDN w:val="0"/>
        <w:adjustRightInd w:val="0"/>
        <w:spacing w:line="480" w:lineRule="auto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"Примечание. Употребление веществ, вызывающих алкогольное </w:t>
      </w:r>
      <w:r>
        <w:rPr>
          <w:sz w:val="30"/>
          <w:szCs w:val="30"/>
        </w:rPr>
        <w:br/>
        <w:t xml:space="preserve">или наркотическое опьянение, </w:t>
      </w:r>
      <w:r>
        <w:rPr>
          <w:bCs/>
          <w:sz w:val="30"/>
          <w:szCs w:val="30"/>
        </w:rPr>
        <w:t>либо</w:t>
      </w:r>
      <w:r>
        <w:rPr>
          <w:sz w:val="30"/>
          <w:szCs w:val="30"/>
        </w:rPr>
        <w:t xml:space="preserve"> психотропных </w:t>
      </w:r>
      <w:r>
        <w:rPr>
          <w:bCs/>
          <w:sz w:val="30"/>
          <w:szCs w:val="30"/>
        </w:rPr>
        <w:t xml:space="preserve">или </w:t>
      </w:r>
      <w:r>
        <w:rPr>
          <w:sz w:val="30"/>
          <w:szCs w:val="30"/>
        </w:rPr>
        <w:t xml:space="preserve">иных вызывающих опьянение веществ запрещается. Административная ответственность, </w:t>
      </w:r>
      <w:r>
        <w:rPr>
          <w:sz w:val="30"/>
          <w:szCs w:val="30"/>
        </w:rPr>
        <w:lastRenderedPageBreak/>
        <w:t xml:space="preserve">предусмотренная настоящей статьей и частью 3 статьи 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</w:t>
      </w:r>
      <w:r>
        <w:rPr>
          <w:spacing w:val="-4"/>
          <w:sz w:val="30"/>
          <w:szCs w:val="30"/>
        </w:rPr>
        <w:t>возможную суммарную погрешность измерений, а именно 0,16 миллиграмма</w:t>
      </w:r>
      <w:r>
        <w:rPr>
          <w:sz w:val="30"/>
          <w:szCs w:val="30"/>
        </w:rPr>
        <w:t xml:space="preserve"> на один литр выдыхаемого воздуха, или наличием абсолютного этилового спирта в концентрации 0,3 грамма и более на один литр крови, </w:t>
      </w:r>
      <w:r>
        <w:rPr>
          <w:sz w:val="30"/>
          <w:szCs w:val="30"/>
        </w:rPr>
        <w:br/>
        <w:t xml:space="preserve">либо в случае наличия </w:t>
      </w:r>
      <w:r>
        <w:rPr>
          <w:bCs/>
          <w:sz w:val="30"/>
          <w:szCs w:val="30"/>
        </w:rPr>
        <w:t xml:space="preserve">в организме человека </w:t>
      </w:r>
      <w:r>
        <w:rPr>
          <w:sz w:val="30"/>
          <w:szCs w:val="30"/>
        </w:rPr>
        <w:t xml:space="preserve">наркотических средств, психотропных веществ </w:t>
      </w:r>
      <w:r>
        <w:rPr>
          <w:bCs/>
          <w:sz w:val="30"/>
          <w:szCs w:val="30"/>
        </w:rPr>
        <w:t>или их аналогов либо новых потенциально опасных психоактивных веществ</w:t>
      </w:r>
      <w:r>
        <w:rPr>
          <w:sz w:val="30"/>
          <w:szCs w:val="30"/>
        </w:rPr>
        <w:t xml:space="preserve">, одурманивающих веществ, а равно в случае, </w:t>
      </w:r>
      <w:r>
        <w:rPr>
          <w:sz w:val="30"/>
          <w:szCs w:val="30"/>
        </w:rPr>
        <w:br/>
        <w:t xml:space="preserve">если по результатам медицинского освидетельствования на состояние опьянения в организме освидетельствованного лица были обнаружены вещества, входящие в состав лекарственных препаратов, ухудшающие внимание и реакцию человека, но не относящиеся к этиловому спирту, наркотическим средствам, психотропным веществам или их аналогам </w:t>
      </w:r>
      <w:r>
        <w:rPr>
          <w:sz w:val="30"/>
          <w:szCs w:val="30"/>
        </w:rPr>
        <w:br/>
        <w:t xml:space="preserve">либо новым потенциально опасным психоактивным веществам, одурманивающим веществам, и установлена совокупность клинических признаков опьянения.". </w:t>
      </w:r>
    </w:p>
    <w:p w14:paraId="6AB165FD" w14:textId="77777777" w:rsidR="009B0FEA" w:rsidRDefault="00000000">
      <w:pPr>
        <w:autoSpaceDE w:val="0"/>
        <w:autoSpaceDN w:val="0"/>
        <w:adjustRightInd w:val="0"/>
        <w:spacing w:line="480" w:lineRule="auto"/>
        <w:ind w:firstLine="708"/>
        <w:rPr>
          <w:sz w:val="30"/>
          <w:szCs w:val="30"/>
        </w:rPr>
      </w:pPr>
      <w:r>
        <w:rPr>
          <w:sz w:val="30"/>
          <w:szCs w:val="30"/>
        </w:rPr>
        <w:t>2. Статью 27.12</w:t>
      </w:r>
      <w:r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 xml:space="preserve"> дополнить частью 6</w:t>
      </w:r>
      <w:r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 xml:space="preserve"> следующего содержания:</w:t>
      </w:r>
    </w:p>
    <w:p w14:paraId="32A281C0" w14:textId="77777777" w:rsidR="009B0FEA" w:rsidRDefault="00000000">
      <w:pPr>
        <w:autoSpaceDE w:val="0"/>
        <w:autoSpaceDN w:val="0"/>
        <w:adjustRightInd w:val="0"/>
        <w:spacing w:line="480" w:lineRule="auto"/>
        <w:ind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>"6</w:t>
      </w:r>
      <w:r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 xml:space="preserve">. Перечень входящих в состав лекарственных препаратов веществ (групп веществ), ухудшающих внимание и реакцию человека, </w:t>
      </w:r>
      <w:r>
        <w:rPr>
          <w:sz w:val="30"/>
          <w:szCs w:val="30"/>
        </w:rPr>
        <w:br/>
        <w:t>но не относящихся к этиловому спирту, наркотическим средствам, психотропным веществам или их аналогам либо новым потенциально опасным психоактивным веществам, одурманивающим веществам, наличие которых определяется в ходе медицинского освидетельствования в целях статьи 12.8 и части 3 статьи 12.27 настоящего Кодекса, устанавливается Правительством Российской Федерации.".</w:t>
      </w:r>
    </w:p>
    <w:p w14:paraId="1F587506" w14:textId="77777777" w:rsidR="009B0FEA" w:rsidRDefault="00000000">
      <w:pPr>
        <w:autoSpaceDE w:val="0"/>
        <w:autoSpaceDN w:val="0"/>
        <w:adjustRightInd w:val="0"/>
        <w:spacing w:line="480" w:lineRule="auto"/>
        <w:ind w:firstLine="708"/>
        <w:rPr>
          <w:b/>
          <w:sz w:val="30"/>
          <w:szCs w:val="30"/>
        </w:rPr>
      </w:pPr>
      <w:r>
        <w:rPr>
          <w:b/>
          <w:sz w:val="30"/>
          <w:szCs w:val="30"/>
        </w:rPr>
        <w:t>Статья 2</w:t>
      </w:r>
    </w:p>
    <w:p w14:paraId="1F8E2B97" w14:textId="77777777" w:rsidR="009B0FEA" w:rsidRDefault="00000000">
      <w:pPr>
        <w:pStyle w:val="ae"/>
        <w:spacing w:before="0"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1. Настоящий Федеральный закон вступает в силу по истечении девяноста дней после дня его официального опубликования. </w:t>
      </w:r>
    </w:p>
    <w:p w14:paraId="2C2B137A" w14:textId="77777777" w:rsidR="009B0FEA" w:rsidRDefault="00000000">
      <w:pPr>
        <w:pStyle w:val="ae"/>
        <w:spacing w:before="0"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2. К нормативным правовым актам Российской Федерации, устанавливающим обязательные требования и предусмотренным настоящим Федеральным законом, не применяются положения части  1 статьи  3 Федерального закона от 31 июля 2020 года № 247-ФЗ </w:t>
      </w:r>
      <w:r>
        <w:rPr>
          <w:sz w:val="30"/>
          <w:szCs w:val="30"/>
        </w:rPr>
        <w:br/>
        <w:t>"Об обязательных требованиях в Российской Федерации".</w:t>
      </w:r>
      <w:permEnd w:id="314843875"/>
      <w:r>
        <w:rPr>
          <w:sz w:val="30"/>
          <w:szCs w:val="30"/>
        </w:rPr>
        <w:t xml:space="preserve"> </w:t>
      </w:r>
    </w:p>
    <w:p w14:paraId="0B96FE13" w14:textId="77777777" w:rsidR="009B0FEA" w:rsidRDefault="009B0FEA">
      <w:pPr>
        <w:spacing w:before="480" w:line="480" w:lineRule="auto"/>
        <w:ind w:firstLine="709"/>
        <w:contextualSpacing/>
        <w:rPr>
          <w:rFonts w:ascii="Times New Roman" w:hAnsi="Times New Roman"/>
          <w:sz w:val="30"/>
          <w:szCs w:val="30"/>
        </w:rPr>
      </w:pPr>
    </w:p>
    <w:p w14:paraId="3A9DCEB5" w14:textId="77777777" w:rsidR="009B0FEA" w:rsidRDefault="00000000">
      <w:pPr>
        <w:pStyle w:val="ad"/>
      </w:pPr>
      <w:r>
        <w:t>Президент</w:t>
      </w:r>
    </w:p>
    <w:p w14:paraId="530FCB3F" w14:textId="77777777" w:rsidR="009B0FEA" w:rsidRDefault="00000000">
      <w:pPr>
        <w:pStyle w:val="ad"/>
      </w:pPr>
      <w:r>
        <w:t>Российской Федерации</w:t>
      </w:r>
      <w:bookmarkEnd w:id="0"/>
    </w:p>
    <w:sectPr w:rsidR="009B0FEA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418" w:right="737" w:bottom="1418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4E32" w14:textId="77777777" w:rsidR="00D95287" w:rsidRDefault="00D95287">
      <w:pPr>
        <w:spacing w:line="240" w:lineRule="auto"/>
      </w:pPr>
      <w:r>
        <w:separator/>
      </w:r>
    </w:p>
  </w:endnote>
  <w:endnote w:type="continuationSeparator" w:id="0">
    <w:p w14:paraId="6A6E8EAF" w14:textId="77777777" w:rsidR="00D95287" w:rsidRDefault="00D952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2020803070505020304"/>
    <w:charset w:val="CC"/>
    <w:family w:val="roman"/>
    <w:pitch w:val="variable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pPr w:leftFromText="181" w:rightFromText="181" w:vertAnchor="text" w:horzAnchor="margin" w:tblpXSpec="right" w:tblpY="1"/>
      <w:tblOverlap w:val="never"/>
      <w:tblW w:w="0" w:type="auto"/>
      <w:tblLook w:val="04A0" w:firstRow="1" w:lastRow="0" w:firstColumn="1" w:lastColumn="0" w:noHBand="0" w:noVBand="1"/>
    </w:tblPr>
    <w:tblGrid>
      <w:gridCol w:w="3166"/>
    </w:tblGrid>
    <w:tr w:rsidR="009B0FEA" w14:paraId="105588DD" w14:textId="77777777">
      <w:trPr>
        <w:trHeight w:val="366"/>
      </w:trPr>
      <w:tc>
        <w:tcPr>
          <w:tcW w:w="3166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14:paraId="27FF831C" w14:textId="77777777" w:rsidR="009B0FEA" w:rsidRDefault="00000000">
          <w:pPr>
            <w:pStyle w:val="a5"/>
            <w:jc w:val="center"/>
            <w:rPr>
              <w:sz w:val="20"/>
              <w:lang w:val="en-US"/>
            </w:rPr>
          </w:pPr>
          <w:r>
            <w:rPr>
              <w:sz w:val="20"/>
              <w:lang w:val="en-US"/>
            </w:rPr>
            <w:t>0491362-Уч-2023 (3.0)</w:t>
          </w:r>
        </w:p>
      </w:tc>
    </w:tr>
    <w:tr w:rsidR="009B0FEA" w14:paraId="3AA96563" w14:textId="77777777">
      <w:trPr>
        <w:trHeight w:val="937"/>
      </w:trPr>
      <w:tc>
        <w:tcPr>
          <w:tcW w:w="3166" w:type="dxa"/>
          <w:tcBorders>
            <w:top w:val="nil"/>
            <w:left w:val="nil"/>
            <w:bottom w:val="nil"/>
            <w:right w:val="nil"/>
          </w:tcBorders>
          <w:hideMark/>
        </w:tcPr>
        <w:p w14:paraId="3C7048E6" w14:textId="77777777" w:rsidR="009B0FEA" w:rsidRDefault="00000000">
          <w:pPr>
            <w:pStyle w:val="a5"/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 wp14:anchorId="3F8E3E15" wp14:editId="4EF06FE3">
                <wp:simplePos x="0" y="0"/>
                <wp:positionH relativeFrom="page">
                  <wp:posOffset>72390</wp:posOffset>
                </wp:positionH>
                <wp:positionV relativeFrom="page">
                  <wp:posOffset>14605</wp:posOffset>
                </wp:positionV>
                <wp:extent cx="1905000" cy="476250"/>
                <wp:effectExtent l="0" t="0" r="635" b="8255"/>
                <wp:wrapNone/>
                <wp:docPr id="6" name="Text Box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8530137" name="Imag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</w:tr>
  </w:tbl>
  <w:p w14:paraId="0FA36BE6" w14:textId="77777777" w:rsidR="009B0FEA" w:rsidRDefault="009B0F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pPr w:leftFromText="181" w:rightFromText="181" w:vertAnchor="text" w:horzAnchor="margin" w:tblpXSpec="right" w:tblpY="1"/>
      <w:tblOverlap w:val="never"/>
      <w:tblW w:w="0" w:type="auto"/>
      <w:tblLook w:val="04A0" w:firstRow="1" w:lastRow="0" w:firstColumn="1" w:lastColumn="0" w:noHBand="0" w:noVBand="1"/>
    </w:tblPr>
    <w:tblGrid>
      <w:gridCol w:w="3166"/>
    </w:tblGrid>
    <w:tr w:rsidR="009B0FEA" w14:paraId="47D689DE" w14:textId="77777777">
      <w:trPr>
        <w:trHeight w:val="366"/>
      </w:trPr>
      <w:tc>
        <w:tcPr>
          <w:tcW w:w="316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665BB7D" w14:textId="77777777" w:rsidR="009B0FEA" w:rsidRDefault="009B0FEA">
          <w:pPr>
            <w:pStyle w:val="a5"/>
            <w:jc w:val="center"/>
            <w:rPr>
              <w:sz w:val="20"/>
              <w:lang w:val="en-US"/>
            </w:rPr>
          </w:pPr>
        </w:p>
      </w:tc>
    </w:tr>
    <w:tr w:rsidR="009B0FEA" w14:paraId="5746A8EC" w14:textId="77777777">
      <w:trPr>
        <w:trHeight w:val="937"/>
      </w:trPr>
      <w:tc>
        <w:tcPr>
          <w:tcW w:w="3166" w:type="dxa"/>
          <w:tcBorders>
            <w:top w:val="nil"/>
            <w:left w:val="nil"/>
            <w:bottom w:val="nil"/>
            <w:right w:val="nil"/>
          </w:tcBorders>
          <w:hideMark/>
        </w:tcPr>
        <w:p w14:paraId="0C73F33A" w14:textId="77777777" w:rsidR="009B0FEA" w:rsidRDefault="009B0FEA">
          <w:pPr>
            <w:pStyle w:val="a5"/>
          </w:pPr>
        </w:p>
      </w:tc>
    </w:tr>
  </w:tbl>
  <w:p w14:paraId="4CCB500F" w14:textId="77777777" w:rsidR="009B0FEA" w:rsidRDefault="009B0F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7782" w14:textId="77777777" w:rsidR="00D95287" w:rsidRDefault="00D95287">
      <w:pPr>
        <w:spacing w:line="240" w:lineRule="auto"/>
      </w:pPr>
      <w:r>
        <w:separator/>
      </w:r>
    </w:p>
  </w:footnote>
  <w:footnote w:type="continuationSeparator" w:id="0">
    <w:p w14:paraId="7657F01E" w14:textId="77777777" w:rsidR="00D95287" w:rsidRDefault="00D952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9E51" w14:textId="77777777" w:rsidR="009B0FEA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78CA8DD2" w14:textId="77777777" w:rsidR="009B0FEA" w:rsidRDefault="009B0F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DC6F" w14:textId="77777777" w:rsidR="009B0FEA" w:rsidRDefault="009B0FE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Full" w:cryptAlgorithmClass="hash" w:cryptAlgorithmType="typeAny" w:cryptAlgorithmSid="4" w:cryptSpinCount="100000" w:hash="4bBPiHy5v/N+v2QHsnZy0B6Fr5E=" w:salt="TWB6urmZ3Ef18InCIIApP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EA"/>
    <w:rsid w:val="009B0FEA"/>
    <w:rsid w:val="00D95287"/>
    <w:rsid w:val="00F2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87CF95"/>
  <w15:docId w15:val="{D70E5B6A-71F8-4CB1-9081-340AAF10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Кем вносится"/>
    <w:basedOn w:val="a"/>
    <w:link w:val="aa"/>
    <w:qFormat/>
    <w:pPr>
      <w:spacing w:before="480" w:line="240" w:lineRule="auto"/>
      <w:ind w:left="5954"/>
      <w:jc w:val="left"/>
    </w:pPr>
    <w:rPr>
      <w:rFonts w:ascii="Times New Roman" w:eastAsiaTheme="minorHAnsi" w:hAnsi="Times New Roman"/>
      <w:sz w:val="30"/>
      <w:szCs w:val="30"/>
      <w:lang w:eastAsia="en-US"/>
    </w:rPr>
  </w:style>
  <w:style w:type="paragraph" w:customStyle="1" w:styleId="ab">
    <w:name w:val="ФЕДЕРАЛЬНЫЙ ЗАКОН"/>
    <w:basedOn w:val="a"/>
    <w:qFormat/>
    <w:pPr>
      <w:spacing w:before="840" w:line="259" w:lineRule="auto"/>
      <w:jc w:val="center"/>
    </w:pPr>
    <w:rPr>
      <w:rFonts w:ascii="Times New Roman" w:eastAsiaTheme="minorHAnsi" w:hAnsi="Times New Roman"/>
      <w:b/>
      <w:sz w:val="44"/>
      <w:szCs w:val="44"/>
      <w:lang w:eastAsia="en-US"/>
    </w:rPr>
  </w:style>
  <w:style w:type="character" w:customStyle="1" w:styleId="aa">
    <w:name w:val="Кем вносится Знак"/>
    <w:basedOn w:val="a0"/>
    <w:link w:val="a9"/>
    <w:rPr>
      <w:rFonts w:ascii="Times New Roman" w:hAnsi="Times New Roman" w:cs="Times New Roman"/>
      <w:sz w:val="30"/>
      <w:szCs w:val="30"/>
    </w:rPr>
  </w:style>
  <w:style w:type="paragraph" w:customStyle="1" w:styleId="ac">
    <w:name w:val="Заголовок ФЗ"/>
    <w:qFormat/>
    <w:pPr>
      <w:spacing w:before="480" w:after="0" w:line="240" w:lineRule="auto"/>
      <w:jc w:val="center"/>
    </w:pPr>
    <w:rPr>
      <w:rFonts w:ascii="Times New Roman Полужирный" w:hAnsi="Times New Roman Полужирный" w:cs="Times New Roman"/>
      <w:b/>
      <w:sz w:val="28"/>
      <w:szCs w:val="28"/>
    </w:rPr>
  </w:style>
  <w:style w:type="paragraph" w:customStyle="1" w:styleId="ad">
    <w:name w:val="Шаблон ФЗ_подпись"/>
    <w:autoRedefine/>
    <w:qFormat/>
    <w:pPr>
      <w:spacing w:before="720" w:after="0" w:line="240" w:lineRule="auto"/>
      <w:ind w:right="6633"/>
      <w:contextualSpacing/>
      <w:jc w:val="center"/>
    </w:pPr>
    <w:rPr>
      <w:rFonts w:ascii="Times New Roman" w:hAnsi="Times New Roman" w:cs="Times New Roman"/>
      <w:sz w:val="30"/>
      <w:szCs w:val="30"/>
    </w:rPr>
  </w:style>
  <w:style w:type="paragraph" w:customStyle="1" w:styleId="ae">
    <w:name w:val="Шаблон Пояснительная записка ФЗ"/>
    <w:basedOn w:val="a"/>
    <w:qFormat/>
    <w:pPr>
      <w:spacing w:before="480" w:line="360" w:lineRule="exact"/>
      <w:ind w:firstLine="709"/>
      <w:contextualSpacing/>
    </w:pPr>
    <w:rPr>
      <w:rFonts w:ascii="Times New Roman" w:eastAsiaTheme="minorHAnsi" w:hAnsi="Times New Roman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2446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Захаркин Владислав Владимирович</dc:creator>
  <cp:lastModifiedBy>Сергей Звягин</cp:lastModifiedBy>
  <cp:revision>2</cp:revision>
  <dcterms:created xsi:type="dcterms:W3CDTF">2023-06-22T08:37:00Z</dcterms:created>
  <dcterms:modified xsi:type="dcterms:W3CDTF">2023-06-22T08:37:00Z</dcterms:modified>
</cp:coreProperties>
</file>